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371F8" w14:textId="77777777" w:rsidR="006D5414" w:rsidRDefault="006D5414" w:rsidP="006D5414">
      <w:pPr>
        <w:pStyle w:val="Heading1"/>
      </w:pPr>
      <w:r>
        <w:t xml:space="preserve">99DOTS Envelopes Printing Facility Assessment </w:t>
      </w:r>
    </w:p>
    <w:tbl>
      <w:tblPr>
        <w:tblStyle w:val="TableGrid"/>
        <w:tblpPr w:leftFromText="180" w:rightFromText="180" w:vertAnchor="text" w:horzAnchor="margin" w:tblpY="166"/>
        <w:tblW w:w="0" w:type="auto"/>
        <w:tblLook w:val="04A0" w:firstRow="1" w:lastRow="0" w:firstColumn="1" w:lastColumn="0" w:noHBand="0" w:noVBand="1"/>
      </w:tblPr>
      <w:tblGrid>
        <w:gridCol w:w="1802"/>
        <w:gridCol w:w="4663"/>
        <w:gridCol w:w="2885"/>
      </w:tblGrid>
      <w:tr w:rsidR="006D5414" w:rsidRPr="00775A37" w14:paraId="681E46FC" w14:textId="77777777" w:rsidTr="009F085C">
        <w:tc>
          <w:tcPr>
            <w:tcW w:w="10345" w:type="dxa"/>
            <w:gridSpan w:val="3"/>
          </w:tcPr>
          <w:p w14:paraId="4728179A" w14:textId="77777777" w:rsidR="006D5414" w:rsidRPr="004B0F61" w:rsidRDefault="006D5414" w:rsidP="009F085C">
            <w:pPr>
              <w:rPr>
                <w:b/>
                <w:bCs/>
              </w:rPr>
            </w:pPr>
            <w:bookmarkStart w:id="0" w:name="_Hlk11759752"/>
            <w:bookmarkEnd w:id="0"/>
            <w:r w:rsidRPr="004B0F61">
              <w:rPr>
                <w:b/>
                <w:bCs/>
              </w:rPr>
              <w:t>Version history</w:t>
            </w:r>
          </w:p>
        </w:tc>
      </w:tr>
      <w:tr w:rsidR="006D5414" w:rsidRPr="00775A37" w14:paraId="06E548D0" w14:textId="77777777" w:rsidTr="009F085C">
        <w:tc>
          <w:tcPr>
            <w:tcW w:w="1975" w:type="dxa"/>
          </w:tcPr>
          <w:p w14:paraId="6C961BCB" w14:textId="77777777" w:rsidR="006D5414" w:rsidRPr="00775A37" w:rsidRDefault="006D5414" w:rsidP="009F085C">
            <w:pPr>
              <w:rPr>
                <w:i/>
                <w:iCs/>
              </w:rPr>
            </w:pPr>
            <w:r w:rsidRPr="00775A37">
              <w:rPr>
                <w:i/>
                <w:iCs/>
              </w:rPr>
              <w:t>18 June 2019</w:t>
            </w:r>
          </w:p>
        </w:tc>
        <w:tc>
          <w:tcPr>
            <w:tcW w:w="5220" w:type="dxa"/>
          </w:tcPr>
          <w:p w14:paraId="55B52A50" w14:textId="77777777" w:rsidR="006D5414" w:rsidRPr="00775A37" w:rsidRDefault="006D5414" w:rsidP="009F085C">
            <w:pPr>
              <w:rPr>
                <w:i/>
                <w:iCs/>
              </w:rPr>
            </w:pPr>
            <w:r w:rsidRPr="00775A37">
              <w:rPr>
                <w:i/>
                <w:iCs/>
              </w:rPr>
              <w:t>Version 1.0</w:t>
            </w:r>
          </w:p>
        </w:tc>
        <w:tc>
          <w:tcPr>
            <w:tcW w:w="3150" w:type="dxa"/>
          </w:tcPr>
          <w:p w14:paraId="22252ABD" w14:textId="77777777" w:rsidR="006D5414" w:rsidRPr="00775A37" w:rsidRDefault="006D5414" w:rsidP="009F085C">
            <w:pPr>
              <w:rPr>
                <w:i/>
                <w:iCs/>
              </w:rPr>
            </w:pPr>
            <w:r w:rsidRPr="00775A37">
              <w:rPr>
                <w:i/>
                <w:iCs/>
              </w:rPr>
              <w:t>Kristian van Kalmthout (KNCV)</w:t>
            </w:r>
          </w:p>
        </w:tc>
      </w:tr>
      <w:tr w:rsidR="006D5414" w:rsidRPr="00775A37" w14:paraId="1B11DA98" w14:textId="77777777" w:rsidTr="009F085C">
        <w:tc>
          <w:tcPr>
            <w:tcW w:w="1975" w:type="dxa"/>
          </w:tcPr>
          <w:p w14:paraId="2527173A" w14:textId="77777777" w:rsidR="006D5414" w:rsidRPr="00775A37" w:rsidRDefault="006D5414" w:rsidP="009F085C">
            <w:pPr>
              <w:rPr>
                <w:i/>
                <w:iCs/>
              </w:rPr>
            </w:pPr>
          </w:p>
        </w:tc>
        <w:tc>
          <w:tcPr>
            <w:tcW w:w="5220" w:type="dxa"/>
          </w:tcPr>
          <w:p w14:paraId="67B2C05E" w14:textId="77777777" w:rsidR="006D5414" w:rsidRPr="00775A37" w:rsidRDefault="006D5414" w:rsidP="009F085C">
            <w:pPr>
              <w:rPr>
                <w:i/>
                <w:iCs/>
              </w:rPr>
            </w:pPr>
          </w:p>
        </w:tc>
        <w:tc>
          <w:tcPr>
            <w:tcW w:w="3150" w:type="dxa"/>
          </w:tcPr>
          <w:p w14:paraId="4F8ACE1C" w14:textId="77777777" w:rsidR="006D5414" w:rsidRPr="00775A37" w:rsidRDefault="006D5414" w:rsidP="009F085C">
            <w:pPr>
              <w:rPr>
                <w:i/>
                <w:iCs/>
              </w:rPr>
            </w:pPr>
          </w:p>
        </w:tc>
      </w:tr>
      <w:tr w:rsidR="006D5414" w:rsidRPr="00775A37" w14:paraId="6589BE9D" w14:textId="77777777" w:rsidTr="009F085C">
        <w:tc>
          <w:tcPr>
            <w:tcW w:w="1975" w:type="dxa"/>
          </w:tcPr>
          <w:p w14:paraId="16FBCB91" w14:textId="77777777" w:rsidR="006D5414" w:rsidRPr="00775A37" w:rsidRDefault="006D5414" w:rsidP="009F085C">
            <w:pPr>
              <w:rPr>
                <w:i/>
                <w:iCs/>
              </w:rPr>
            </w:pPr>
          </w:p>
        </w:tc>
        <w:tc>
          <w:tcPr>
            <w:tcW w:w="5220" w:type="dxa"/>
          </w:tcPr>
          <w:p w14:paraId="54BD450D" w14:textId="77777777" w:rsidR="006D5414" w:rsidRPr="00775A37" w:rsidRDefault="006D5414" w:rsidP="009F085C">
            <w:pPr>
              <w:rPr>
                <w:i/>
                <w:iCs/>
              </w:rPr>
            </w:pPr>
          </w:p>
        </w:tc>
        <w:tc>
          <w:tcPr>
            <w:tcW w:w="3150" w:type="dxa"/>
          </w:tcPr>
          <w:p w14:paraId="7C0EF995" w14:textId="77777777" w:rsidR="006D5414" w:rsidRPr="00775A37" w:rsidRDefault="006D5414" w:rsidP="009F085C">
            <w:pPr>
              <w:rPr>
                <w:i/>
                <w:iCs/>
              </w:rPr>
            </w:pPr>
          </w:p>
        </w:tc>
      </w:tr>
    </w:tbl>
    <w:p w14:paraId="7062860B" w14:textId="77777777" w:rsidR="006D5414" w:rsidRDefault="006D5414" w:rsidP="006D5414">
      <w:pPr>
        <w:rPr>
          <w:b/>
          <w:bCs/>
        </w:rPr>
      </w:pPr>
      <w:r>
        <w:rPr>
          <w:rFonts w:cstheme="minorHAnsi"/>
          <w:noProof/>
          <w:sz w:val="20"/>
          <w:szCs w:val="20"/>
        </w:rPr>
        <w:drawing>
          <wp:anchor distT="0" distB="0" distL="114300" distR="114300" simplePos="0" relativeHeight="251659264" behindDoc="1" locked="0" layoutInCell="1" allowOverlap="1" wp14:anchorId="45EE9668" wp14:editId="6D0CF735">
            <wp:simplePos x="0" y="0"/>
            <wp:positionH relativeFrom="margin">
              <wp:posOffset>3485515</wp:posOffset>
            </wp:positionH>
            <wp:positionV relativeFrom="margin">
              <wp:posOffset>2103755</wp:posOffset>
            </wp:positionV>
            <wp:extent cx="3028950" cy="12674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9dots 2.0.png"/>
                    <pic:cNvPicPr/>
                  </pic:nvPicPr>
                  <pic:blipFill rotWithShape="1">
                    <a:blip r:embed="rId7" cstate="print">
                      <a:extLst>
                        <a:ext uri="{28A0092B-C50C-407E-A947-70E740481C1C}">
                          <a14:useLocalDpi xmlns:a14="http://schemas.microsoft.com/office/drawing/2010/main" val="0"/>
                        </a:ext>
                      </a:extLst>
                    </a:blip>
                    <a:srcRect t="66791" b="8476"/>
                    <a:stretch/>
                  </pic:blipFill>
                  <pic:spPr bwMode="auto">
                    <a:xfrm>
                      <a:off x="0" y="0"/>
                      <a:ext cx="3028950" cy="1267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BD3B40" w14:textId="77777777" w:rsidR="006D5414" w:rsidRDefault="006D5414" w:rsidP="006D5414">
      <w:pPr>
        <w:jc w:val="both"/>
        <w:rPr>
          <w:rFonts w:cstheme="minorHAnsi"/>
          <w:sz w:val="20"/>
          <w:szCs w:val="20"/>
        </w:rPr>
      </w:pPr>
      <w:r>
        <w:rPr>
          <w:rFonts w:cstheme="minorHAnsi"/>
          <w:sz w:val="20"/>
          <w:szCs w:val="20"/>
        </w:rPr>
        <w:t>This document can be used to assess suitable in-country printing facilities for 99DOTS. 99DOTS is a digital adherence technology that uses c</w:t>
      </w:r>
      <w:r w:rsidRPr="007630B2">
        <w:rPr>
          <w:rFonts w:cstheme="minorHAnsi"/>
          <w:sz w:val="20"/>
          <w:szCs w:val="20"/>
        </w:rPr>
        <w:t>ustom cardstock sleeve</w:t>
      </w:r>
      <w:r>
        <w:rPr>
          <w:rFonts w:cstheme="minorHAnsi"/>
          <w:sz w:val="20"/>
          <w:szCs w:val="20"/>
        </w:rPr>
        <w:t>s</w:t>
      </w:r>
      <w:r w:rsidRPr="007630B2">
        <w:rPr>
          <w:rFonts w:cstheme="minorHAnsi"/>
          <w:sz w:val="20"/>
          <w:szCs w:val="20"/>
        </w:rPr>
        <w:t xml:space="preserve"> </w:t>
      </w:r>
      <w:r>
        <w:rPr>
          <w:rFonts w:cstheme="minorHAnsi"/>
          <w:sz w:val="20"/>
          <w:szCs w:val="20"/>
        </w:rPr>
        <w:t>(or envelopes) to repack existing F</w:t>
      </w:r>
      <w:r w:rsidRPr="007630B2">
        <w:rPr>
          <w:rFonts w:cstheme="minorHAnsi"/>
          <w:sz w:val="20"/>
          <w:szCs w:val="20"/>
        </w:rPr>
        <w:t xml:space="preserve">ixed-Dose Combination (FDC) </w:t>
      </w:r>
      <w:r>
        <w:rPr>
          <w:rFonts w:cstheme="minorHAnsi"/>
          <w:sz w:val="20"/>
          <w:szCs w:val="20"/>
        </w:rPr>
        <w:t xml:space="preserve">antibiotic </w:t>
      </w:r>
      <w:r w:rsidRPr="007630B2">
        <w:rPr>
          <w:rFonts w:cstheme="minorHAnsi"/>
          <w:sz w:val="20"/>
          <w:szCs w:val="20"/>
        </w:rPr>
        <w:t>medication blister packs</w:t>
      </w:r>
      <w:r>
        <w:rPr>
          <w:rFonts w:cstheme="minorHAnsi"/>
          <w:sz w:val="20"/>
          <w:szCs w:val="20"/>
        </w:rPr>
        <w:t xml:space="preserve">. After repacking, these cardstock sleeves provide </w:t>
      </w:r>
      <w:r w:rsidRPr="007630B2">
        <w:rPr>
          <w:rFonts w:cstheme="minorHAnsi"/>
          <w:sz w:val="20"/>
          <w:szCs w:val="20"/>
        </w:rPr>
        <w:t>a series of unpredictable hidden toll-free phone</w:t>
      </w:r>
      <w:r>
        <w:rPr>
          <w:rFonts w:cstheme="minorHAnsi"/>
          <w:sz w:val="20"/>
          <w:szCs w:val="20"/>
        </w:rPr>
        <w:t xml:space="preserve"> numbers</w:t>
      </w:r>
      <w:r w:rsidRPr="007630B2">
        <w:rPr>
          <w:rFonts w:cstheme="minorHAnsi"/>
          <w:sz w:val="20"/>
          <w:szCs w:val="20"/>
        </w:rPr>
        <w:t xml:space="preserve"> or SMS </w:t>
      </w:r>
      <w:r>
        <w:rPr>
          <w:rFonts w:cstheme="minorHAnsi"/>
          <w:sz w:val="20"/>
          <w:szCs w:val="20"/>
        </w:rPr>
        <w:t xml:space="preserve">codes </w:t>
      </w:r>
      <w:r w:rsidRPr="007630B2">
        <w:rPr>
          <w:rFonts w:cstheme="minorHAnsi"/>
          <w:sz w:val="20"/>
          <w:szCs w:val="20"/>
        </w:rPr>
        <w:t>that are revealed each time a patient removes their pill</w:t>
      </w:r>
      <w:r>
        <w:rPr>
          <w:rFonts w:cstheme="minorHAnsi"/>
          <w:sz w:val="20"/>
          <w:szCs w:val="20"/>
        </w:rPr>
        <w:t>s</w:t>
      </w:r>
      <w:r w:rsidRPr="007630B2">
        <w:rPr>
          <w:rFonts w:cstheme="minorHAnsi"/>
          <w:sz w:val="20"/>
          <w:szCs w:val="20"/>
        </w:rPr>
        <w:t xml:space="preserve"> for the da</w:t>
      </w:r>
      <w:r>
        <w:rPr>
          <w:rFonts w:cstheme="minorHAnsi"/>
          <w:sz w:val="20"/>
          <w:szCs w:val="20"/>
        </w:rPr>
        <w:t>y.</w:t>
      </w:r>
    </w:p>
    <w:p w14:paraId="0C96C56B" w14:textId="77777777" w:rsidR="006D5414" w:rsidRDefault="006D5414" w:rsidP="006D5414">
      <w:pPr>
        <w:jc w:val="both"/>
        <w:rPr>
          <w:rFonts w:cstheme="minorHAnsi"/>
          <w:sz w:val="20"/>
          <w:szCs w:val="20"/>
        </w:rPr>
      </w:pPr>
    </w:p>
    <w:p w14:paraId="0F205212" w14:textId="77777777" w:rsidR="006D5414" w:rsidRPr="004B0F61" w:rsidRDefault="006D5414" w:rsidP="006D5414">
      <w:pPr>
        <w:jc w:val="both"/>
        <w:rPr>
          <w:rFonts w:cstheme="minorHAnsi"/>
          <w:b/>
          <w:bCs/>
          <w:sz w:val="20"/>
          <w:szCs w:val="20"/>
        </w:rPr>
      </w:pPr>
      <w:r w:rsidRPr="004B0F61">
        <w:rPr>
          <w:rFonts w:cstheme="minorHAnsi"/>
          <w:b/>
          <w:bCs/>
          <w:sz w:val="20"/>
          <w:szCs w:val="20"/>
        </w:rPr>
        <w:t xml:space="preserve">Product specifications </w:t>
      </w:r>
    </w:p>
    <w:p w14:paraId="65F938DB" w14:textId="77777777" w:rsidR="006D5414" w:rsidRPr="004B0F61" w:rsidRDefault="006D5414" w:rsidP="006D5414">
      <w:pPr>
        <w:jc w:val="both"/>
        <w:rPr>
          <w:rFonts w:cstheme="minorHAnsi"/>
          <w:sz w:val="20"/>
          <w:szCs w:val="20"/>
        </w:rPr>
      </w:pPr>
      <w:r w:rsidRPr="004B0F61">
        <w:rPr>
          <w:rFonts w:cstheme="minorHAnsi"/>
          <w:sz w:val="20"/>
          <w:szCs w:val="20"/>
        </w:rPr>
        <w:t>The envelope is initially a single large sheet with one side that folds over. Two remaining edges have flaps which are folded over and sealed at the manufacturer level. The last side is open and is fixed with a double-sided tape.</w:t>
      </w:r>
    </w:p>
    <w:p w14:paraId="25070BDE" w14:textId="77777777" w:rsidR="006D5414" w:rsidRPr="004B0F61" w:rsidRDefault="006D5414" w:rsidP="006D5414">
      <w:pPr>
        <w:jc w:val="both"/>
        <w:rPr>
          <w:rFonts w:cstheme="minorHAnsi"/>
          <w:sz w:val="20"/>
          <w:szCs w:val="20"/>
        </w:rPr>
      </w:pPr>
    </w:p>
    <w:p w14:paraId="1A5F031E" w14:textId="77777777" w:rsidR="006D5414" w:rsidRPr="004B0F61" w:rsidRDefault="006D5414" w:rsidP="006D5414">
      <w:pPr>
        <w:jc w:val="both"/>
        <w:rPr>
          <w:rFonts w:cstheme="minorHAnsi"/>
          <w:i/>
          <w:iCs/>
          <w:sz w:val="20"/>
          <w:szCs w:val="20"/>
        </w:rPr>
      </w:pPr>
      <w:r w:rsidRPr="004B0F61">
        <w:rPr>
          <w:rFonts w:cstheme="minorHAnsi"/>
          <w:i/>
          <w:iCs/>
          <w:sz w:val="20"/>
          <w:szCs w:val="20"/>
        </w:rPr>
        <w:t xml:space="preserve">Outside </w:t>
      </w:r>
    </w:p>
    <w:p w14:paraId="4A07439B" w14:textId="77777777" w:rsidR="006D5414" w:rsidRPr="004B0F61" w:rsidRDefault="006D5414" w:rsidP="006D5414">
      <w:pPr>
        <w:jc w:val="both"/>
        <w:rPr>
          <w:rFonts w:cstheme="minorHAnsi"/>
          <w:sz w:val="20"/>
          <w:szCs w:val="20"/>
        </w:rPr>
      </w:pPr>
      <w:r w:rsidRPr="004B0F61">
        <w:rPr>
          <w:rFonts w:cstheme="minorHAnsi"/>
          <w:sz w:val="20"/>
          <w:szCs w:val="20"/>
        </w:rPr>
        <w:t>One side of the envelope has 28 openings for the elevated pill compartments present in the blister pack and the other side has flaps with perforations to allow pills to be dispensed. Flaps are pre-cut along the two long edges, folded at one of the short edges, and perforated along the last short edge.</w:t>
      </w:r>
    </w:p>
    <w:p w14:paraId="13B96382" w14:textId="77777777" w:rsidR="006D5414" w:rsidRPr="004B0F61" w:rsidRDefault="006D5414" w:rsidP="006D5414">
      <w:pPr>
        <w:jc w:val="both"/>
        <w:rPr>
          <w:rFonts w:cstheme="minorHAnsi"/>
          <w:sz w:val="20"/>
          <w:szCs w:val="20"/>
        </w:rPr>
      </w:pPr>
    </w:p>
    <w:p w14:paraId="4A2B2FAB" w14:textId="77777777" w:rsidR="006D5414" w:rsidRPr="004B0F61" w:rsidRDefault="006D5414" w:rsidP="006D5414">
      <w:pPr>
        <w:jc w:val="both"/>
        <w:rPr>
          <w:rFonts w:cstheme="minorHAnsi"/>
          <w:i/>
          <w:iCs/>
          <w:sz w:val="20"/>
          <w:szCs w:val="20"/>
        </w:rPr>
      </w:pPr>
      <w:r w:rsidRPr="004B0F61">
        <w:rPr>
          <w:rFonts w:cstheme="minorHAnsi"/>
          <w:i/>
          <w:iCs/>
          <w:sz w:val="20"/>
          <w:szCs w:val="20"/>
        </w:rPr>
        <w:t xml:space="preserve">Inner side </w:t>
      </w:r>
    </w:p>
    <w:p w14:paraId="75D08ADC" w14:textId="77777777" w:rsidR="006D5414" w:rsidRPr="004B0F61" w:rsidRDefault="006D5414" w:rsidP="006D5414">
      <w:pPr>
        <w:jc w:val="both"/>
        <w:rPr>
          <w:rFonts w:cstheme="minorHAnsi"/>
          <w:sz w:val="20"/>
          <w:szCs w:val="20"/>
        </w:rPr>
      </w:pPr>
      <w:r w:rsidRPr="004B0F61">
        <w:rPr>
          <w:rFonts w:cstheme="minorHAnsi"/>
          <w:sz w:val="20"/>
          <w:szCs w:val="20"/>
        </w:rPr>
        <w:t xml:space="preserve">On the inner side of the flaps, phone numbers or SMS codes are printed on 14 of the 28 flaps (2nd and 4th flap in 1st column, 1st and 3rd flap in 2nd column, 2nd and 4th flap in 3rd column, 1st and 3rd flap in 4th column, 2nd and 4th flap in 5th column, 1st and 3rd flap in 6th column, </w:t>
      </w:r>
      <w:proofErr w:type="gramStart"/>
      <w:r w:rsidRPr="004B0F61">
        <w:rPr>
          <w:rFonts w:cstheme="minorHAnsi"/>
          <w:sz w:val="20"/>
          <w:szCs w:val="20"/>
        </w:rPr>
        <w:t>2nd</w:t>
      </w:r>
      <w:proofErr w:type="gramEnd"/>
      <w:r w:rsidRPr="004B0F61">
        <w:rPr>
          <w:rFonts w:cstheme="minorHAnsi"/>
          <w:sz w:val="20"/>
          <w:szCs w:val="20"/>
        </w:rPr>
        <w:t xml:space="preserve"> and 4th flap in 7th column). </w:t>
      </w:r>
    </w:p>
    <w:p w14:paraId="5C6C0EA9" w14:textId="77777777" w:rsidR="006D5414" w:rsidRPr="004B0F61" w:rsidRDefault="006D5414" w:rsidP="006D5414">
      <w:pPr>
        <w:jc w:val="both"/>
        <w:rPr>
          <w:rFonts w:cstheme="minorHAnsi"/>
          <w:sz w:val="20"/>
          <w:szCs w:val="20"/>
        </w:rPr>
      </w:pPr>
    </w:p>
    <w:p w14:paraId="387B433C" w14:textId="77777777" w:rsidR="006D5414" w:rsidRDefault="006D5414" w:rsidP="006D5414">
      <w:pPr>
        <w:jc w:val="both"/>
        <w:rPr>
          <w:rFonts w:cstheme="minorHAnsi"/>
          <w:sz w:val="20"/>
          <w:szCs w:val="20"/>
        </w:rPr>
      </w:pPr>
      <w:r w:rsidRPr="004B0F61">
        <w:rPr>
          <w:rFonts w:cstheme="minorHAnsi"/>
          <w:sz w:val="20"/>
          <w:szCs w:val="20"/>
        </w:rPr>
        <w:t>Each envelope has 14 places for phone numbers. There will be 50 skews, each with different number sequences. On each envelope skew, the numbers should be printed as per provided number sequence. Each skew can be printed separately and then the 50 skews shuffled.</w:t>
      </w:r>
    </w:p>
    <w:p w14:paraId="6BCF2677" w14:textId="77777777" w:rsidR="006D5414" w:rsidRPr="004B0F61" w:rsidRDefault="006D5414" w:rsidP="006D5414">
      <w:pPr>
        <w:jc w:val="both"/>
        <w:rPr>
          <w:rFonts w:cstheme="minorHAnsi"/>
          <w:sz w:val="20"/>
          <w:szCs w:val="20"/>
        </w:rPr>
      </w:pPr>
    </w:p>
    <w:p w14:paraId="0503A2FD" w14:textId="77777777" w:rsidR="006D5414" w:rsidRPr="009C57DA" w:rsidRDefault="006D5414" w:rsidP="006D5414">
      <w:pPr>
        <w:rPr>
          <w:rFonts w:cstheme="minorHAnsi"/>
          <w:b/>
          <w:bCs/>
          <w:sz w:val="20"/>
          <w:szCs w:val="20"/>
        </w:rPr>
      </w:pPr>
      <w:r w:rsidRPr="009C57DA">
        <w:rPr>
          <w:rFonts w:cstheme="minorHAnsi"/>
          <w:b/>
          <w:bCs/>
          <w:sz w:val="20"/>
          <w:szCs w:val="20"/>
        </w:rPr>
        <w:t xml:space="preserve">Example designs and measurements </w:t>
      </w:r>
    </w:p>
    <w:p w14:paraId="77906BD8" w14:textId="77777777" w:rsidR="006D5414" w:rsidRPr="009C57DA" w:rsidRDefault="006D5414" w:rsidP="006D5414">
      <w:pPr>
        <w:rPr>
          <w:rFonts w:cstheme="minorHAnsi"/>
          <w:sz w:val="20"/>
          <w:szCs w:val="20"/>
        </w:rPr>
      </w:pPr>
      <w:r w:rsidRPr="009C57DA">
        <w:rPr>
          <w:rFonts w:cstheme="minorHAnsi"/>
          <w:sz w:val="20"/>
          <w:szCs w:val="20"/>
        </w:rPr>
        <w:t xml:space="preserve">Suggested dimensions are listed below, the designs should be iterated to fit the in-country </w:t>
      </w:r>
      <w:proofErr w:type="gramStart"/>
      <w:r w:rsidRPr="009C57DA">
        <w:rPr>
          <w:rFonts w:cstheme="minorHAnsi"/>
          <w:sz w:val="20"/>
          <w:szCs w:val="20"/>
        </w:rPr>
        <w:t>medication.</w:t>
      </w:r>
      <w:r w:rsidRPr="00993BC2">
        <w:rPr>
          <w:rFonts w:cstheme="minorHAnsi"/>
          <w:sz w:val="20"/>
          <w:szCs w:val="20"/>
        </w:rPr>
        <w:t>.</w:t>
      </w:r>
      <w:proofErr w:type="gramEnd"/>
    </w:p>
    <w:p w14:paraId="7A86368D" w14:textId="77777777" w:rsidR="006D5414" w:rsidRDefault="006D5414" w:rsidP="006D5414"/>
    <w:p w14:paraId="09E7AD72" w14:textId="77777777" w:rsidR="006D5414" w:rsidRDefault="006D5414" w:rsidP="006D5414">
      <w:pPr>
        <w:rPr>
          <w:b/>
          <w:bCs/>
        </w:rPr>
      </w:pPr>
      <w:r>
        <w:rPr>
          <w:rFonts w:ascii="Arial" w:eastAsia="Arial" w:hAnsi="Arial" w:cs="Arial"/>
          <w:b/>
          <w:noProof/>
        </w:rPr>
        <w:drawing>
          <wp:anchor distT="0" distB="0" distL="114300" distR="114300" simplePos="0" relativeHeight="251661312" behindDoc="0" locked="0" layoutInCell="1" allowOverlap="1" wp14:anchorId="2574ADE2" wp14:editId="083F73DF">
            <wp:simplePos x="0" y="0"/>
            <wp:positionH relativeFrom="margin">
              <wp:posOffset>-95250</wp:posOffset>
            </wp:positionH>
            <wp:positionV relativeFrom="paragraph">
              <wp:posOffset>456565</wp:posOffset>
            </wp:positionV>
            <wp:extent cx="2847975" cy="3193025"/>
            <wp:effectExtent l="0" t="0" r="0" b="7620"/>
            <wp:wrapThrough wrapText="bothSides">
              <wp:wrapPolygon edited="0">
                <wp:start x="0" y="0"/>
                <wp:lineTo x="0" y="21523"/>
                <wp:lineTo x="21383" y="21523"/>
                <wp:lineTo x="213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319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54CF168" wp14:editId="73D5C984">
            <wp:simplePos x="0" y="0"/>
            <wp:positionH relativeFrom="margin">
              <wp:posOffset>3028315</wp:posOffset>
            </wp:positionH>
            <wp:positionV relativeFrom="paragraph">
              <wp:posOffset>28575</wp:posOffset>
            </wp:positionV>
            <wp:extent cx="3724275" cy="3882390"/>
            <wp:effectExtent l="19050" t="19050" r="28575" b="22860"/>
            <wp:wrapThrough wrapText="bothSides">
              <wp:wrapPolygon edited="0">
                <wp:start x="-110" y="-106"/>
                <wp:lineTo x="-110" y="21621"/>
                <wp:lineTo x="21655" y="21621"/>
                <wp:lineTo x="21655" y="-106"/>
                <wp:lineTo x="-110" y="-10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11640" r="889"/>
                    <a:stretch/>
                  </pic:blipFill>
                  <pic:spPr bwMode="auto">
                    <a:xfrm>
                      <a:off x="0" y="0"/>
                      <a:ext cx="3724275" cy="3882390"/>
                    </a:xfrm>
                    <a:prstGeom prst="rect">
                      <a:avLst/>
                    </a:prstGeom>
                    <a:noFill/>
                    <a:ln>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br w:type="page"/>
      </w:r>
    </w:p>
    <w:p w14:paraId="466FEC91" w14:textId="7CB3254A" w:rsidR="006D5414" w:rsidRPr="003418E5" w:rsidRDefault="006D5414" w:rsidP="003418E5">
      <w:pPr>
        <w:pStyle w:val="Heading1"/>
      </w:pPr>
      <w:r>
        <w:lastRenderedPageBreak/>
        <w:t xml:space="preserve">99DOTS Envelopes Printing Facility Checklist </w:t>
      </w:r>
    </w:p>
    <w:tbl>
      <w:tblPr>
        <w:tblStyle w:val="TableGrid"/>
        <w:tblW w:w="9629" w:type="dxa"/>
        <w:tblLook w:val="04A0" w:firstRow="1" w:lastRow="0" w:firstColumn="1" w:lastColumn="0" w:noHBand="0" w:noVBand="1"/>
      </w:tblPr>
      <w:tblGrid>
        <w:gridCol w:w="2474"/>
        <w:gridCol w:w="2548"/>
        <w:gridCol w:w="2257"/>
        <w:gridCol w:w="2100"/>
        <w:gridCol w:w="250"/>
      </w:tblGrid>
      <w:tr w:rsidR="006D5414" w:rsidRPr="00C57FB7" w14:paraId="295456BD" w14:textId="77777777" w:rsidTr="003418E5">
        <w:trPr>
          <w:trHeight w:val="486"/>
        </w:trPr>
        <w:tc>
          <w:tcPr>
            <w:tcW w:w="9629" w:type="dxa"/>
            <w:gridSpan w:val="5"/>
            <w:shd w:val="clear" w:color="auto" w:fill="BFBFBF" w:themeFill="background1" w:themeFillShade="BF"/>
          </w:tcPr>
          <w:p w14:paraId="4ED359F5" w14:textId="77777777" w:rsidR="006D5414" w:rsidRPr="00C57FB7" w:rsidRDefault="006D5414" w:rsidP="009F085C">
            <w:pPr>
              <w:jc w:val="center"/>
              <w:rPr>
                <w:rFonts w:asciiTheme="minorHAnsi" w:hAnsiTheme="minorHAnsi" w:cstheme="minorHAnsi"/>
                <w:b/>
                <w:bCs/>
              </w:rPr>
            </w:pPr>
            <w:r w:rsidRPr="00C57FB7">
              <w:rPr>
                <w:rFonts w:asciiTheme="minorHAnsi" w:hAnsiTheme="minorHAnsi" w:cstheme="minorHAnsi"/>
                <w:b/>
                <w:bCs/>
              </w:rPr>
              <w:t>Manufacturer information</w:t>
            </w:r>
          </w:p>
          <w:p w14:paraId="1D2ED955" w14:textId="77777777" w:rsidR="006D5414" w:rsidRPr="00C57FB7" w:rsidRDefault="006D5414" w:rsidP="009F085C">
            <w:pPr>
              <w:jc w:val="center"/>
              <w:rPr>
                <w:rFonts w:asciiTheme="minorHAnsi" w:hAnsiTheme="minorHAnsi" w:cstheme="minorHAnsi"/>
                <w:b/>
                <w:bCs/>
              </w:rPr>
            </w:pPr>
          </w:p>
        </w:tc>
      </w:tr>
      <w:tr w:rsidR="006D5414" w:rsidRPr="00C57FB7" w14:paraId="0F99C797" w14:textId="77777777" w:rsidTr="003418E5">
        <w:trPr>
          <w:trHeight w:val="1235"/>
        </w:trPr>
        <w:tc>
          <w:tcPr>
            <w:tcW w:w="2474" w:type="dxa"/>
            <w:tcBorders>
              <w:right w:val="single" w:sz="4" w:space="0" w:color="auto"/>
            </w:tcBorders>
          </w:tcPr>
          <w:p w14:paraId="239067BB" w14:textId="77777777" w:rsidR="006D5414" w:rsidRPr="00C57FB7" w:rsidRDefault="006D5414" w:rsidP="009F085C">
            <w:pPr>
              <w:rPr>
                <w:rFonts w:asciiTheme="minorHAnsi" w:hAnsiTheme="minorHAnsi" w:cstheme="minorHAnsi"/>
                <w:b/>
                <w:bCs/>
              </w:rPr>
            </w:pPr>
            <w:r w:rsidRPr="00C57FB7">
              <w:rPr>
                <w:rFonts w:asciiTheme="minorHAnsi" w:hAnsiTheme="minorHAnsi" w:cstheme="minorHAnsi"/>
                <w:b/>
                <w:bCs/>
              </w:rPr>
              <w:t xml:space="preserve">Name of </w:t>
            </w:r>
            <w:r>
              <w:rPr>
                <w:rFonts w:asciiTheme="minorHAnsi" w:hAnsiTheme="minorHAnsi" w:cstheme="minorHAnsi"/>
                <w:b/>
                <w:bCs/>
              </w:rPr>
              <w:t>vendor/</w:t>
            </w:r>
            <w:r w:rsidRPr="00C57FB7">
              <w:rPr>
                <w:rFonts w:asciiTheme="minorHAnsi" w:hAnsiTheme="minorHAnsi" w:cstheme="minorHAnsi"/>
                <w:b/>
                <w:bCs/>
              </w:rPr>
              <w:t xml:space="preserve">manufacturer </w:t>
            </w:r>
          </w:p>
          <w:p w14:paraId="75E826F4" w14:textId="77777777" w:rsidR="006D5414" w:rsidRPr="00C57FB7" w:rsidRDefault="006D5414" w:rsidP="009F085C">
            <w:pPr>
              <w:rPr>
                <w:rFonts w:asciiTheme="minorHAnsi" w:hAnsiTheme="minorHAnsi" w:cstheme="minorHAnsi"/>
                <w:b/>
                <w:bCs/>
              </w:rPr>
            </w:pPr>
          </w:p>
          <w:p w14:paraId="662B5D6B" w14:textId="77777777" w:rsidR="006D5414" w:rsidRPr="00C57FB7" w:rsidRDefault="006D5414" w:rsidP="009F085C">
            <w:pPr>
              <w:rPr>
                <w:rFonts w:asciiTheme="minorHAnsi" w:hAnsiTheme="minorHAnsi" w:cstheme="minorHAnsi"/>
                <w:b/>
                <w:bCs/>
              </w:rPr>
            </w:pPr>
          </w:p>
          <w:p w14:paraId="28ABB899" w14:textId="77777777" w:rsidR="006D5414" w:rsidRPr="00C57FB7" w:rsidRDefault="006D5414" w:rsidP="009F085C">
            <w:pPr>
              <w:rPr>
                <w:rFonts w:asciiTheme="minorHAnsi" w:hAnsiTheme="minorHAnsi" w:cstheme="minorHAnsi"/>
                <w:b/>
                <w:bCs/>
              </w:rPr>
            </w:pPr>
          </w:p>
        </w:tc>
        <w:tc>
          <w:tcPr>
            <w:tcW w:w="2548" w:type="dxa"/>
            <w:tcBorders>
              <w:top w:val="single" w:sz="4" w:space="0" w:color="auto"/>
              <w:left w:val="single" w:sz="4" w:space="0" w:color="auto"/>
              <w:bottom w:val="single" w:sz="4" w:space="0" w:color="auto"/>
              <w:right w:val="single" w:sz="4" w:space="0" w:color="auto"/>
            </w:tcBorders>
          </w:tcPr>
          <w:p w14:paraId="5ED5A08B" w14:textId="77777777" w:rsidR="006D5414" w:rsidRPr="00985139" w:rsidRDefault="006D5414" w:rsidP="009F085C">
            <w:pPr>
              <w:rPr>
                <w:rFonts w:asciiTheme="minorHAnsi" w:hAnsiTheme="minorHAnsi" w:cstheme="minorHAnsi"/>
                <w:b/>
                <w:bCs/>
                <w:i/>
                <w:iCs/>
                <w:color w:val="FF0000"/>
              </w:rPr>
            </w:pPr>
            <w:r w:rsidRPr="00985139">
              <w:rPr>
                <w:rFonts w:asciiTheme="minorHAnsi" w:hAnsiTheme="minorHAnsi" w:cstheme="minorHAnsi"/>
                <w:b/>
                <w:bCs/>
                <w:i/>
                <w:iCs/>
                <w:color w:val="FF0000"/>
              </w:rPr>
              <w:t>Example:</w:t>
            </w:r>
          </w:p>
          <w:p w14:paraId="447CE1F7" w14:textId="77777777" w:rsidR="006D5414" w:rsidRPr="00C57FB7" w:rsidRDefault="006D5414" w:rsidP="009F085C">
            <w:pPr>
              <w:rPr>
                <w:rFonts w:asciiTheme="minorHAnsi" w:hAnsiTheme="minorHAnsi" w:cstheme="minorHAnsi"/>
                <w:b/>
                <w:bCs/>
              </w:rPr>
            </w:pPr>
            <w:r w:rsidRPr="00985139">
              <w:rPr>
                <w:rFonts w:asciiTheme="minorHAnsi" w:hAnsiTheme="minorHAnsi" w:cstheme="minorHAnsi"/>
                <w:b/>
                <w:bCs/>
                <w:color w:val="FF0000"/>
              </w:rPr>
              <w:t>A+ Printing Ltd.</w:t>
            </w:r>
          </w:p>
        </w:tc>
        <w:tc>
          <w:tcPr>
            <w:tcW w:w="2257" w:type="dxa"/>
            <w:tcBorders>
              <w:top w:val="single" w:sz="4" w:space="0" w:color="auto"/>
              <w:left w:val="single" w:sz="4" w:space="0" w:color="auto"/>
              <w:bottom w:val="single" w:sz="4" w:space="0" w:color="auto"/>
              <w:right w:val="single" w:sz="4" w:space="0" w:color="auto"/>
            </w:tcBorders>
          </w:tcPr>
          <w:p w14:paraId="05F5A909" w14:textId="77777777" w:rsidR="006D5414" w:rsidRPr="00C57FB7" w:rsidRDefault="006D5414" w:rsidP="009F085C">
            <w:pPr>
              <w:rPr>
                <w:rFonts w:asciiTheme="minorHAnsi" w:hAnsiTheme="minorHAnsi" w:cstheme="minorHAnsi"/>
                <w:b/>
                <w:bCs/>
              </w:rPr>
            </w:pPr>
          </w:p>
        </w:tc>
        <w:tc>
          <w:tcPr>
            <w:tcW w:w="2100" w:type="dxa"/>
            <w:tcBorders>
              <w:top w:val="single" w:sz="4" w:space="0" w:color="auto"/>
              <w:left w:val="nil"/>
              <w:bottom w:val="single" w:sz="4" w:space="0" w:color="auto"/>
              <w:right w:val="single" w:sz="4" w:space="0" w:color="auto"/>
            </w:tcBorders>
          </w:tcPr>
          <w:p w14:paraId="3C626BC0" w14:textId="77777777" w:rsidR="006D5414" w:rsidRPr="00C57FB7" w:rsidRDefault="006D5414" w:rsidP="009F085C">
            <w:pPr>
              <w:rPr>
                <w:rFonts w:asciiTheme="minorHAnsi" w:hAnsiTheme="minorHAnsi" w:cstheme="minorHAnsi"/>
                <w:b/>
                <w:bCs/>
              </w:rPr>
            </w:pPr>
          </w:p>
        </w:tc>
        <w:tc>
          <w:tcPr>
            <w:tcW w:w="247" w:type="dxa"/>
            <w:tcBorders>
              <w:top w:val="single" w:sz="4" w:space="0" w:color="auto"/>
              <w:left w:val="nil"/>
              <w:bottom w:val="single" w:sz="4" w:space="0" w:color="auto"/>
              <w:right w:val="single" w:sz="4" w:space="0" w:color="auto"/>
            </w:tcBorders>
          </w:tcPr>
          <w:p w14:paraId="26CC8868" w14:textId="77777777" w:rsidR="006D5414" w:rsidRPr="00C57FB7" w:rsidRDefault="006D5414" w:rsidP="009F085C">
            <w:pPr>
              <w:rPr>
                <w:rFonts w:asciiTheme="minorHAnsi" w:hAnsiTheme="minorHAnsi" w:cstheme="minorHAnsi"/>
                <w:b/>
                <w:bCs/>
              </w:rPr>
            </w:pPr>
          </w:p>
        </w:tc>
      </w:tr>
      <w:tr w:rsidR="006D5414" w:rsidRPr="00C57FB7" w14:paraId="2B0DC133" w14:textId="77777777" w:rsidTr="003418E5">
        <w:trPr>
          <w:trHeight w:val="1469"/>
        </w:trPr>
        <w:tc>
          <w:tcPr>
            <w:tcW w:w="2474" w:type="dxa"/>
            <w:tcBorders>
              <w:right w:val="single" w:sz="4" w:space="0" w:color="auto"/>
            </w:tcBorders>
          </w:tcPr>
          <w:p w14:paraId="198A9C1D" w14:textId="77777777" w:rsidR="006D5414" w:rsidRPr="00C57FB7" w:rsidRDefault="006D5414" w:rsidP="009F085C">
            <w:pPr>
              <w:rPr>
                <w:rFonts w:asciiTheme="minorHAnsi" w:hAnsiTheme="minorHAnsi" w:cstheme="minorHAnsi"/>
                <w:b/>
                <w:bCs/>
              </w:rPr>
            </w:pPr>
            <w:r>
              <w:rPr>
                <w:rFonts w:asciiTheme="minorHAnsi" w:hAnsiTheme="minorHAnsi" w:cstheme="minorHAnsi"/>
                <w:b/>
                <w:bCs/>
              </w:rPr>
              <w:t>C</w:t>
            </w:r>
            <w:r w:rsidRPr="00C57FB7">
              <w:rPr>
                <w:rFonts w:asciiTheme="minorHAnsi" w:hAnsiTheme="minorHAnsi" w:cstheme="minorHAnsi"/>
                <w:b/>
                <w:bCs/>
              </w:rPr>
              <w:t>ontact person</w:t>
            </w:r>
            <w:r>
              <w:rPr>
                <w:rFonts w:asciiTheme="minorHAnsi" w:hAnsiTheme="minorHAnsi" w:cstheme="minorHAnsi"/>
                <w:b/>
                <w:bCs/>
              </w:rPr>
              <w:t xml:space="preserve"> name, telephone, email</w:t>
            </w:r>
          </w:p>
          <w:p w14:paraId="7593B71C" w14:textId="77777777" w:rsidR="006D5414" w:rsidRPr="00C57FB7" w:rsidRDefault="006D5414" w:rsidP="009F085C">
            <w:pPr>
              <w:rPr>
                <w:rFonts w:asciiTheme="minorHAnsi" w:hAnsiTheme="minorHAnsi" w:cstheme="minorHAnsi"/>
                <w:b/>
                <w:bCs/>
              </w:rPr>
            </w:pPr>
          </w:p>
          <w:p w14:paraId="3EE49E50" w14:textId="77777777" w:rsidR="006D5414" w:rsidRPr="00C57FB7" w:rsidRDefault="006D5414" w:rsidP="009F085C">
            <w:pPr>
              <w:rPr>
                <w:rFonts w:asciiTheme="minorHAnsi" w:hAnsiTheme="minorHAnsi" w:cstheme="minorHAnsi"/>
                <w:b/>
                <w:bCs/>
              </w:rPr>
            </w:pPr>
          </w:p>
          <w:p w14:paraId="639A47B0" w14:textId="77777777" w:rsidR="006D5414" w:rsidRPr="00C57FB7" w:rsidRDefault="006D5414" w:rsidP="009F085C">
            <w:pPr>
              <w:rPr>
                <w:rFonts w:asciiTheme="minorHAnsi" w:hAnsiTheme="minorHAnsi" w:cstheme="minorHAnsi"/>
                <w:b/>
                <w:bCs/>
              </w:rPr>
            </w:pPr>
          </w:p>
        </w:tc>
        <w:tc>
          <w:tcPr>
            <w:tcW w:w="2548" w:type="dxa"/>
            <w:tcBorders>
              <w:top w:val="single" w:sz="4" w:space="0" w:color="auto"/>
              <w:left w:val="single" w:sz="4" w:space="0" w:color="auto"/>
              <w:bottom w:val="single" w:sz="4" w:space="0" w:color="auto"/>
              <w:right w:val="single" w:sz="4" w:space="0" w:color="auto"/>
            </w:tcBorders>
          </w:tcPr>
          <w:p w14:paraId="30BD28F8" w14:textId="77777777" w:rsidR="006D5414" w:rsidRPr="00985139" w:rsidRDefault="006D5414" w:rsidP="009F085C">
            <w:pPr>
              <w:rPr>
                <w:rFonts w:asciiTheme="minorHAnsi" w:hAnsiTheme="minorHAnsi" w:cstheme="minorHAnsi"/>
                <w:b/>
                <w:bCs/>
                <w:color w:val="FF0000"/>
              </w:rPr>
            </w:pPr>
            <w:r w:rsidRPr="00985139">
              <w:rPr>
                <w:rFonts w:asciiTheme="minorHAnsi" w:hAnsiTheme="minorHAnsi" w:cstheme="minorHAnsi"/>
                <w:b/>
                <w:bCs/>
                <w:color w:val="FF0000"/>
              </w:rPr>
              <w:t>Megan Markle</w:t>
            </w:r>
          </w:p>
          <w:p w14:paraId="63D97980" w14:textId="77777777" w:rsidR="006D5414" w:rsidRPr="00C57FB7" w:rsidRDefault="006D5414" w:rsidP="009F085C">
            <w:pPr>
              <w:rPr>
                <w:rFonts w:asciiTheme="minorHAnsi" w:hAnsiTheme="minorHAnsi" w:cstheme="minorHAnsi"/>
                <w:b/>
                <w:bCs/>
              </w:rPr>
            </w:pPr>
            <w:r w:rsidRPr="00985139">
              <w:rPr>
                <w:rFonts w:asciiTheme="minorHAnsi" w:hAnsiTheme="minorHAnsi" w:cstheme="minorHAnsi"/>
                <w:b/>
                <w:bCs/>
                <w:color w:val="FF0000"/>
              </w:rPr>
              <w:t>+1 555 657 6609</w:t>
            </w:r>
          </w:p>
        </w:tc>
        <w:tc>
          <w:tcPr>
            <w:tcW w:w="2257" w:type="dxa"/>
            <w:tcBorders>
              <w:top w:val="single" w:sz="4" w:space="0" w:color="auto"/>
              <w:left w:val="single" w:sz="4" w:space="0" w:color="auto"/>
              <w:bottom w:val="single" w:sz="4" w:space="0" w:color="auto"/>
              <w:right w:val="single" w:sz="4" w:space="0" w:color="auto"/>
            </w:tcBorders>
          </w:tcPr>
          <w:p w14:paraId="29170150" w14:textId="77777777" w:rsidR="006D5414" w:rsidRPr="00C57FB7" w:rsidRDefault="006D5414" w:rsidP="009F085C">
            <w:pPr>
              <w:rPr>
                <w:rFonts w:asciiTheme="minorHAnsi" w:hAnsiTheme="minorHAnsi" w:cstheme="minorHAnsi"/>
                <w:b/>
                <w:bCs/>
              </w:rPr>
            </w:pPr>
          </w:p>
        </w:tc>
        <w:tc>
          <w:tcPr>
            <w:tcW w:w="2100" w:type="dxa"/>
            <w:tcBorders>
              <w:top w:val="single" w:sz="4" w:space="0" w:color="auto"/>
              <w:left w:val="nil"/>
              <w:bottom w:val="single" w:sz="4" w:space="0" w:color="auto"/>
              <w:right w:val="single" w:sz="4" w:space="0" w:color="auto"/>
            </w:tcBorders>
          </w:tcPr>
          <w:p w14:paraId="729A1D6C" w14:textId="77777777" w:rsidR="006D5414" w:rsidRPr="00C57FB7" w:rsidRDefault="006D5414" w:rsidP="009F085C">
            <w:pPr>
              <w:rPr>
                <w:rFonts w:asciiTheme="minorHAnsi" w:hAnsiTheme="minorHAnsi" w:cstheme="minorHAnsi"/>
                <w:b/>
                <w:bCs/>
              </w:rPr>
            </w:pPr>
          </w:p>
        </w:tc>
        <w:tc>
          <w:tcPr>
            <w:tcW w:w="247" w:type="dxa"/>
            <w:tcBorders>
              <w:top w:val="single" w:sz="4" w:space="0" w:color="auto"/>
              <w:left w:val="nil"/>
              <w:bottom w:val="single" w:sz="4" w:space="0" w:color="auto"/>
              <w:right w:val="single" w:sz="4" w:space="0" w:color="auto"/>
            </w:tcBorders>
          </w:tcPr>
          <w:p w14:paraId="1D679D64" w14:textId="77777777" w:rsidR="006D5414" w:rsidRPr="00C57FB7" w:rsidRDefault="006D5414" w:rsidP="009F085C">
            <w:pPr>
              <w:rPr>
                <w:rFonts w:asciiTheme="minorHAnsi" w:hAnsiTheme="minorHAnsi" w:cstheme="minorHAnsi"/>
                <w:b/>
                <w:bCs/>
              </w:rPr>
            </w:pPr>
          </w:p>
        </w:tc>
      </w:tr>
      <w:tr w:rsidR="006D5414" w:rsidRPr="00C57FB7" w14:paraId="734ECFA1" w14:textId="77777777" w:rsidTr="003418E5">
        <w:trPr>
          <w:trHeight w:val="739"/>
        </w:trPr>
        <w:tc>
          <w:tcPr>
            <w:tcW w:w="2474" w:type="dxa"/>
            <w:tcBorders>
              <w:right w:val="single" w:sz="4" w:space="0" w:color="auto"/>
            </w:tcBorders>
          </w:tcPr>
          <w:p w14:paraId="49B97A06" w14:textId="77777777" w:rsidR="006D5414" w:rsidRPr="00C57FB7" w:rsidRDefault="006D5414" w:rsidP="009F085C">
            <w:pPr>
              <w:rPr>
                <w:rFonts w:asciiTheme="minorHAnsi" w:hAnsiTheme="minorHAnsi" w:cstheme="minorHAnsi"/>
                <w:b/>
                <w:bCs/>
              </w:rPr>
            </w:pPr>
            <w:r w:rsidRPr="00C57FB7">
              <w:rPr>
                <w:rFonts w:asciiTheme="minorHAnsi" w:hAnsiTheme="minorHAnsi" w:cstheme="minorHAnsi"/>
                <w:b/>
                <w:bCs/>
              </w:rPr>
              <w:t xml:space="preserve">Location </w:t>
            </w:r>
          </w:p>
          <w:p w14:paraId="6B8B105E" w14:textId="77777777" w:rsidR="006D5414" w:rsidRPr="00C57FB7" w:rsidRDefault="006D5414" w:rsidP="009F085C">
            <w:pPr>
              <w:rPr>
                <w:rFonts w:asciiTheme="minorHAnsi" w:hAnsiTheme="minorHAnsi" w:cstheme="minorHAnsi"/>
                <w:b/>
                <w:bCs/>
              </w:rPr>
            </w:pPr>
          </w:p>
          <w:p w14:paraId="50FFDE55" w14:textId="77777777" w:rsidR="006D5414" w:rsidRPr="00C57FB7" w:rsidRDefault="006D5414" w:rsidP="009F085C">
            <w:pPr>
              <w:rPr>
                <w:rFonts w:asciiTheme="minorHAnsi" w:hAnsiTheme="minorHAnsi" w:cstheme="minorHAnsi"/>
                <w:b/>
                <w:bCs/>
              </w:rPr>
            </w:pPr>
          </w:p>
        </w:tc>
        <w:tc>
          <w:tcPr>
            <w:tcW w:w="2548" w:type="dxa"/>
            <w:tcBorders>
              <w:top w:val="single" w:sz="4" w:space="0" w:color="auto"/>
              <w:left w:val="single" w:sz="4" w:space="0" w:color="auto"/>
              <w:bottom w:val="single" w:sz="4" w:space="0" w:color="auto"/>
              <w:right w:val="single" w:sz="4" w:space="0" w:color="auto"/>
            </w:tcBorders>
          </w:tcPr>
          <w:p w14:paraId="03014A36" w14:textId="77777777" w:rsidR="006D5414" w:rsidRPr="00985139" w:rsidRDefault="006D5414" w:rsidP="009F085C">
            <w:pPr>
              <w:rPr>
                <w:rFonts w:asciiTheme="minorHAnsi" w:hAnsiTheme="minorHAnsi" w:cstheme="minorHAnsi"/>
                <w:b/>
                <w:bCs/>
                <w:color w:val="FF0000"/>
              </w:rPr>
            </w:pPr>
            <w:r>
              <w:rPr>
                <w:rFonts w:asciiTheme="minorHAnsi" w:hAnsiTheme="minorHAnsi" w:cstheme="minorHAnsi"/>
                <w:b/>
                <w:bCs/>
                <w:color w:val="FF0000"/>
              </w:rPr>
              <w:t xml:space="preserve">1 King’s Road, </w:t>
            </w:r>
            <w:r w:rsidRPr="00985139">
              <w:rPr>
                <w:rFonts w:asciiTheme="minorHAnsi" w:hAnsiTheme="minorHAnsi" w:cstheme="minorHAnsi"/>
                <w:b/>
                <w:bCs/>
                <w:color w:val="FF0000"/>
              </w:rPr>
              <w:t>Dar es Salaam</w:t>
            </w:r>
          </w:p>
        </w:tc>
        <w:tc>
          <w:tcPr>
            <w:tcW w:w="2257" w:type="dxa"/>
            <w:tcBorders>
              <w:top w:val="single" w:sz="4" w:space="0" w:color="auto"/>
              <w:left w:val="single" w:sz="4" w:space="0" w:color="auto"/>
              <w:bottom w:val="single" w:sz="4" w:space="0" w:color="auto"/>
              <w:right w:val="single" w:sz="4" w:space="0" w:color="auto"/>
            </w:tcBorders>
          </w:tcPr>
          <w:p w14:paraId="6388993C" w14:textId="77777777" w:rsidR="006D5414" w:rsidRPr="00C57FB7" w:rsidRDefault="006D5414" w:rsidP="009F085C">
            <w:pPr>
              <w:rPr>
                <w:rFonts w:asciiTheme="minorHAnsi" w:hAnsiTheme="minorHAnsi" w:cstheme="minorHAnsi"/>
                <w:b/>
                <w:bCs/>
              </w:rPr>
            </w:pPr>
          </w:p>
        </w:tc>
        <w:tc>
          <w:tcPr>
            <w:tcW w:w="2100" w:type="dxa"/>
            <w:tcBorders>
              <w:top w:val="single" w:sz="4" w:space="0" w:color="auto"/>
              <w:left w:val="nil"/>
              <w:bottom w:val="single" w:sz="4" w:space="0" w:color="auto"/>
              <w:right w:val="single" w:sz="4" w:space="0" w:color="auto"/>
            </w:tcBorders>
          </w:tcPr>
          <w:p w14:paraId="0A6B85AB" w14:textId="77777777" w:rsidR="006D5414" w:rsidRPr="00C57FB7" w:rsidRDefault="006D5414" w:rsidP="009F085C">
            <w:pPr>
              <w:rPr>
                <w:rFonts w:asciiTheme="minorHAnsi" w:hAnsiTheme="minorHAnsi" w:cstheme="minorHAnsi"/>
                <w:b/>
                <w:bCs/>
              </w:rPr>
            </w:pPr>
          </w:p>
        </w:tc>
        <w:tc>
          <w:tcPr>
            <w:tcW w:w="247" w:type="dxa"/>
            <w:tcBorders>
              <w:top w:val="single" w:sz="4" w:space="0" w:color="auto"/>
              <w:left w:val="nil"/>
              <w:bottom w:val="single" w:sz="4" w:space="0" w:color="auto"/>
              <w:right w:val="single" w:sz="4" w:space="0" w:color="auto"/>
            </w:tcBorders>
          </w:tcPr>
          <w:p w14:paraId="59F3A6B2" w14:textId="77777777" w:rsidR="006D5414" w:rsidRPr="00C57FB7" w:rsidRDefault="006D5414" w:rsidP="009F085C">
            <w:pPr>
              <w:rPr>
                <w:rFonts w:asciiTheme="minorHAnsi" w:hAnsiTheme="minorHAnsi" w:cstheme="minorHAnsi"/>
                <w:b/>
                <w:bCs/>
              </w:rPr>
            </w:pPr>
          </w:p>
        </w:tc>
      </w:tr>
      <w:tr w:rsidR="006D5414" w:rsidRPr="00C57FB7" w14:paraId="08B1ACD0" w14:textId="77777777" w:rsidTr="003418E5">
        <w:trPr>
          <w:trHeight w:val="486"/>
        </w:trPr>
        <w:tc>
          <w:tcPr>
            <w:tcW w:w="9629" w:type="dxa"/>
            <w:gridSpan w:val="5"/>
            <w:shd w:val="clear" w:color="auto" w:fill="BFBFBF" w:themeFill="background1" w:themeFillShade="BF"/>
          </w:tcPr>
          <w:p w14:paraId="318052F1" w14:textId="77777777" w:rsidR="006D5414" w:rsidRPr="00C57FB7" w:rsidRDefault="006D5414" w:rsidP="009F085C">
            <w:pPr>
              <w:jc w:val="center"/>
              <w:rPr>
                <w:rFonts w:asciiTheme="minorHAnsi" w:hAnsiTheme="minorHAnsi" w:cstheme="minorHAnsi"/>
                <w:b/>
                <w:bCs/>
              </w:rPr>
            </w:pPr>
            <w:r w:rsidRPr="00C57FB7">
              <w:rPr>
                <w:rFonts w:asciiTheme="minorHAnsi" w:hAnsiTheme="minorHAnsi" w:cstheme="minorHAnsi"/>
                <w:b/>
                <w:bCs/>
              </w:rPr>
              <w:t>Printer specifications</w:t>
            </w:r>
          </w:p>
          <w:p w14:paraId="22FAC058" w14:textId="77777777" w:rsidR="006D5414" w:rsidRPr="00C57FB7" w:rsidRDefault="006D5414" w:rsidP="009F085C">
            <w:pPr>
              <w:jc w:val="center"/>
              <w:rPr>
                <w:rFonts w:asciiTheme="minorHAnsi" w:hAnsiTheme="minorHAnsi" w:cstheme="minorHAnsi"/>
                <w:b/>
                <w:bCs/>
              </w:rPr>
            </w:pPr>
          </w:p>
        </w:tc>
      </w:tr>
      <w:tr w:rsidR="006D5414" w:rsidRPr="00C57FB7" w14:paraId="659FAAC4" w14:textId="77777777" w:rsidTr="003418E5">
        <w:trPr>
          <w:trHeight w:val="982"/>
        </w:trPr>
        <w:tc>
          <w:tcPr>
            <w:tcW w:w="2474" w:type="dxa"/>
          </w:tcPr>
          <w:p w14:paraId="233F6DEC" w14:textId="77777777" w:rsidR="006D5414" w:rsidRPr="00C57FB7" w:rsidRDefault="006D5414" w:rsidP="009F085C">
            <w:pPr>
              <w:rPr>
                <w:rFonts w:asciiTheme="minorHAnsi" w:hAnsiTheme="minorHAnsi" w:cstheme="minorHAnsi"/>
                <w:b/>
                <w:bCs/>
              </w:rPr>
            </w:pPr>
            <w:r w:rsidRPr="00C57FB7">
              <w:rPr>
                <w:rFonts w:asciiTheme="minorHAnsi" w:hAnsiTheme="minorHAnsi" w:cstheme="minorHAnsi"/>
                <w:b/>
                <w:bCs/>
              </w:rPr>
              <w:t>What type of printer(s) is/are available?</w:t>
            </w:r>
          </w:p>
          <w:p w14:paraId="5368BFB7" w14:textId="77777777" w:rsidR="006D5414" w:rsidRPr="00C57FB7" w:rsidRDefault="006D5414" w:rsidP="009F085C">
            <w:pPr>
              <w:rPr>
                <w:rFonts w:asciiTheme="minorHAnsi" w:hAnsiTheme="minorHAnsi" w:cstheme="minorHAnsi"/>
                <w:b/>
                <w:bCs/>
              </w:rPr>
            </w:pPr>
          </w:p>
        </w:tc>
        <w:tc>
          <w:tcPr>
            <w:tcW w:w="2548" w:type="dxa"/>
          </w:tcPr>
          <w:p w14:paraId="748FA62B" w14:textId="77777777" w:rsidR="006D5414" w:rsidRPr="00985139" w:rsidRDefault="006D5414" w:rsidP="009F085C">
            <w:pPr>
              <w:rPr>
                <w:rFonts w:asciiTheme="minorHAnsi" w:hAnsiTheme="minorHAnsi" w:cstheme="minorHAnsi"/>
                <w:color w:val="FF0000"/>
              </w:rPr>
            </w:pPr>
            <w:r w:rsidRPr="00985139">
              <w:rPr>
                <w:rFonts w:asciiTheme="minorHAnsi" w:hAnsiTheme="minorHAnsi" w:cstheme="minorHAnsi"/>
                <w:color w:val="FF0000"/>
              </w:rPr>
              <w:t xml:space="preserve">Digital offset </w:t>
            </w:r>
          </w:p>
          <w:p w14:paraId="45E6C5E4" w14:textId="77777777" w:rsidR="006D5414" w:rsidRPr="00985139" w:rsidRDefault="006D5414" w:rsidP="009F085C">
            <w:pPr>
              <w:rPr>
                <w:rFonts w:asciiTheme="minorHAnsi" w:hAnsiTheme="minorHAnsi" w:cstheme="minorHAnsi"/>
                <w:color w:val="FF0000"/>
              </w:rPr>
            </w:pPr>
            <w:r w:rsidRPr="00985139">
              <w:rPr>
                <w:rFonts w:asciiTheme="minorHAnsi" w:hAnsiTheme="minorHAnsi" w:cstheme="minorHAnsi"/>
                <w:color w:val="FF0000"/>
              </w:rPr>
              <w:t xml:space="preserve">Lithographic offset </w:t>
            </w:r>
          </w:p>
          <w:p w14:paraId="4142A8D9" w14:textId="77777777" w:rsidR="006D5414" w:rsidRPr="00985139" w:rsidRDefault="006D5414" w:rsidP="009F085C">
            <w:pPr>
              <w:rPr>
                <w:rFonts w:asciiTheme="minorHAnsi" w:hAnsiTheme="minorHAnsi" w:cstheme="minorHAnsi"/>
                <w:b/>
                <w:bCs/>
                <w:color w:val="FF0000"/>
              </w:rPr>
            </w:pPr>
          </w:p>
        </w:tc>
        <w:tc>
          <w:tcPr>
            <w:tcW w:w="2257" w:type="dxa"/>
          </w:tcPr>
          <w:p w14:paraId="355471B0" w14:textId="77777777" w:rsidR="006D5414" w:rsidRPr="00C57FB7" w:rsidRDefault="006D5414" w:rsidP="009F085C">
            <w:pPr>
              <w:rPr>
                <w:rFonts w:asciiTheme="minorHAnsi" w:hAnsiTheme="minorHAnsi" w:cstheme="minorHAnsi"/>
                <w:b/>
                <w:bCs/>
              </w:rPr>
            </w:pPr>
          </w:p>
        </w:tc>
        <w:tc>
          <w:tcPr>
            <w:tcW w:w="2100" w:type="dxa"/>
          </w:tcPr>
          <w:p w14:paraId="039A3326" w14:textId="77777777" w:rsidR="006D5414" w:rsidRPr="00C57FB7" w:rsidRDefault="006D5414" w:rsidP="009F085C">
            <w:pPr>
              <w:rPr>
                <w:rFonts w:asciiTheme="minorHAnsi" w:hAnsiTheme="minorHAnsi" w:cstheme="minorHAnsi"/>
              </w:rPr>
            </w:pPr>
          </w:p>
        </w:tc>
        <w:tc>
          <w:tcPr>
            <w:tcW w:w="247" w:type="dxa"/>
          </w:tcPr>
          <w:p w14:paraId="4DA8F3D9" w14:textId="77777777" w:rsidR="006D5414" w:rsidRPr="00C57FB7" w:rsidRDefault="006D5414" w:rsidP="009F085C">
            <w:pPr>
              <w:rPr>
                <w:rFonts w:asciiTheme="minorHAnsi" w:hAnsiTheme="minorHAnsi" w:cstheme="minorHAnsi"/>
              </w:rPr>
            </w:pPr>
          </w:p>
        </w:tc>
      </w:tr>
      <w:tr w:rsidR="006D5414" w:rsidRPr="00C57FB7" w14:paraId="4652C749" w14:textId="77777777" w:rsidTr="003418E5">
        <w:trPr>
          <w:trHeight w:val="739"/>
        </w:trPr>
        <w:tc>
          <w:tcPr>
            <w:tcW w:w="2474" w:type="dxa"/>
          </w:tcPr>
          <w:p w14:paraId="3967005D" w14:textId="77777777" w:rsidR="006D5414" w:rsidRPr="00C57FB7" w:rsidRDefault="006D5414" w:rsidP="009F085C">
            <w:pPr>
              <w:rPr>
                <w:rFonts w:asciiTheme="minorHAnsi" w:hAnsiTheme="minorHAnsi" w:cstheme="minorHAnsi"/>
                <w:b/>
                <w:bCs/>
              </w:rPr>
            </w:pPr>
            <w:r w:rsidRPr="00C57FB7">
              <w:rPr>
                <w:rFonts w:asciiTheme="minorHAnsi" w:hAnsiTheme="minorHAnsi" w:cstheme="minorHAnsi"/>
                <w:b/>
                <w:bCs/>
              </w:rPr>
              <w:t>What type of paper can be used?</w:t>
            </w:r>
          </w:p>
          <w:p w14:paraId="3F85BD7C" w14:textId="77777777" w:rsidR="006D5414" w:rsidRPr="00C57FB7" w:rsidRDefault="006D5414" w:rsidP="009F085C">
            <w:pPr>
              <w:rPr>
                <w:rFonts w:asciiTheme="minorHAnsi" w:hAnsiTheme="minorHAnsi" w:cstheme="minorHAnsi"/>
                <w:b/>
                <w:bCs/>
              </w:rPr>
            </w:pPr>
          </w:p>
        </w:tc>
        <w:tc>
          <w:tcPr>
            <w:tcW w:w="2548" w:type="dxa"/>
          </w:tcPr>
          <w:p w14:paraId="08C325C0" w14:textId="77777777" w:rsidR="006D5414" w:rsidRPr="00985139" w:rsidRDefault="006D5414" w:rsidP="009F085C">
            <w:pPr>
              <w:rPr>
                <w:rFonts w:asciiTheme="minorHAnsi" w:hAnsiTheme="minorHAnsi" w:cstheme="minorHAnsi"/>
                <w:b/>
                <w:bCs/>
                <w:color w:val="FF0000"/>
              </w:rPr>
            </w:pPr>
            <w:r w:rsidRPr="00985139">
              <w:rPr>
                <w:rFonts w:asciiTheme="minorHAnsi" w:hAnsiTheme="minorHAnsi" w:cstheme="minorHAnsi"/>
                <w:color w:val="FF0000"/>
              </w:rPr>
              <w:t xml:space="preserve">Recommended 280 </w:t>
            </w:r>
            <w:proofErr w:type="spellStart"/>
            <w:r w:rsidRPr="00985139">
              <w:rPr>
                <w:rFonts w:asciiTheme="minorHAnsi" w:hAnsiTheme="minorHAnsi" w:cstheme="minorHAnsi"/>
                <w:color w:val="FF0000"/>
              </w:rPr>
              <w:t>gsm</w:t>
            </w:r>
            <w:proofErr w:type="spellEnd"/>
            <w:r w:rsidRPr="00985139">
              <w:rPr>
                <w:rFonts w:asciiTheme="minorHAnsi" w:hAnsiTheme="minorHAnsi" w:cstheme="minorHAnsi"/>
                <w:color w:val="FF0000"/>
              </w:rPr>
              <w:t xml:space="preserve"> aqueous coated paper</w:t>
            </w:r>
          </w:p>
        </w:tc>
        <w:tc>
          <w:tcPr>
            <w:tcW w:w="2257" w:type="dxa"/>
          </w:tcPr>
          <w:p w14:paraId="418BF936" w14:textId="77777777" w:rsidR="006D5414" w:rsidRPr="00C57FB7" w:rsidRDefault="006D5414" w:rsidP="009F085C">
            <w:pPr>
              <w:rPr>
                <w:rFonts w:asciiTheme="minorHAnsi" w:hAnsiTheme="minorHAnsi" w:cstheme="minorHAnsi"/>
                <w:b/>
                <w:bCs/>
              </w:rPr>
            </w:pPr>
          </w:p>
        </w:tc>
        <w:tc>
          <w:tcPr>
            <w:tcW w:w="2100" w:type="dxa"/>
          </w:tcPr>
          <w:p w14:paraId="31E46AE1" w14:textId="77777777" w:rsidR="006D5414" w:rsidRPr="00C57FB7" w:rsidRDefault="006D5414" w:rsidP="009F085C">
            <w:pPr>
              <w:rPr>
                <w:rFonts w:asciiTheme="minorHAnsi" w:hAnsiTheme="minorHAnsi" w:cstheme="minorHAnsi"/>
              </w:rPr>
            </w:pPr>
          </w:p>
        </w:tc>
        <w:tc>
          <w:tcPr>
            <w:tcW w:w="247" w:type="dxa"/>
          </w:tcPr>
          <w:p w14:paraId="22E5008C" w14:textId="77777777" w:rsidR="006D5414" w:rsidRPr="00C57FB7" w:rsidRDefault="006D5414" w:rsidP="009F085C">
            <w:pPr>
              <w:rPr>
                <w:rFonts w:asciiTheme="minorHAnsi" w:hAnsiTheme="minorHAnsi" w:cstheme="minorHAnsi"/>
              </w:rPr>
            </w:pPr>
          </w:p>
        </w:tc>
      </w:tr>
      <w:tr w:rsidR="006D5414" w:rsidRPr="00C57FB7" w14:paraId="442D8276" w14:textId="77777777" w:rsidTr="003418E5">
        <w:trPr>
          <w:trHeight w:val="1226"/>
        </w:trPr>
        <w:tc>
          <w:tcPr>
            <w:tcW w:w="2474" w:type="dxa"/>
          </w:tcPr>
          <w:p w14:paraId="70B41FD9" w14:textId="77777777" w:rsidR="006D5414" w:rsidRPr="00C57FB7" w:rsidRDefault="006D5414" w:rsidP="009F085C">
            <w:pPr>
              <w:rPr>
                <w:rFonts w:asciiTheme="minorHAnsi" w:hAnsiTheme="minorHAnsi" w:cstheme="minorHAnsi"/>
                <w:b/>
                <w:bCs/>
              </w:rPr>
            </w:pPr>
            <w:r w:rsidRPr="00C57FB7">
              <w:rPr>
                <w:rFonts w:asciiTheme="minorHAnsi" w:hAnsiTheme="minorHAnsi" w:cstheme="minorHAnsi"/>
                <w:b/>
                <w:bCs/>
              </w:rPr>
              <w:t xml:space="preserve">Is die cut machine to cut the specific design of the </w:t>
            </w:r>
            <w:proofErr w:type="gramStart"/>
            <w:r w:rsidRPr="00C57FB7">
              <w:rPr>
                <w:rFonts w:asciiTheme="minorHAnsi" w:hAnsiTheme="minorHAnsi" w:cstheme="minorHAnsi"/>
                <w:b/>
                <w:bCs/>
              </w:rPr>
              <w:t>envelopes  available</w:t>
            </w:r>
            <w:proofErr w:type="gramEnd"/>
            <w:r w:rsidRPr="00C57FB7">
              <w:rPr>
                <w:rFonts w:asciiTheme="minorHAnsi" w:hAnsiTheme="minorHAnsi" w:cstheme="minorHAnsi"/>
                <w:b/>
                <w:bCs/>
              </w:rPr>
              <w:t>?</w:t>
            </w:r>
          </w:p>
          <w:p w14:paraId="4936A9FD" w14:textId="77777777" w:rsidR="006D5414" w:rsidRPr="00C57FB7" w:rsidRDefault="006D5414" w:rsidP="009F085C">
            <w:pPr>
              <w:rPr>
                <w:rFonts w:asciiTheme="minorHAnsi" w:hAnsiTheme="minorHAnsi" w:cstheme="minorHAnsi"/>
                <w:b/>
                <w:bCs/>
              </w:rPr>
            </w:pPr>
          </w:p>
        </w:tc>
        <w:tc>
          <w:tcPr>
            <w:tcW w:w="2548" w:type="dxa"/>
          </w:tcPr>
          <w:p w14:paraId="512426F3" w14:textId="77777777" w:rsidR="006D5414" w:rsidRPr="00985139" w:rsidRDefault="006D5414" w:rsidP="009F085C">
            <w:pPr>
              <w:rPr>
                <w:rFonts w:asciiTheme="minorHAnsi" w:hAnsiTheme="minorHAnsi" w:cstheme="minorHAnsi"/>
                <w:color w:val="FF0000"/>
              </w:rPr>
            </w:pPr>
            <w:r w:rsidRPr="00985139">
              <w:rPr>
                <w:rFonts w:asciiTheme="minorHAnsi" w:hAnsiTheme="minorHAnsi" w:cstheme="minorHAnsi"/>
                <w:b/>
                <w:bCs/>
                <w:color w:val="FF0000"/>
              </w:rPr>
              <w:t>Available</w:t>
            </w:r>
          </w:p>
        </w:tc>
        <w:tc>
          <w:tcPr>
            <w:tcW w:w="2257" w:type="dxa"/>
          </w:tcPr>
          <w:p w14:paraId="72F72286" w14:textId="77777777" w:rsidR="006D5414" w:rsidRPr="00C57FB7" w:rsidRDefault="006D5414" w:rsidP="009F085C">
            <w:pPr>
              <w:rPr>
                <w:rFonts w:asciiTheme="minorHAnsi" w:hAnsiTheme="minorHAnsi" w:cstheme="minorHAnsi"/>
                <w:b/>
                <w:bCs/>
              </w:rPr>
            </w:pPr>
          </w:p>
        </w:tc>
        <w:tc>
          <w:tcPr>
            <w:tcW w:w="2100" w:type="dxa"/>
          </w:tcPr>
          <w:p w14:paraId="0DF45E40" w14:textId="77777777" w:rsidR="006D5414" w:rsidRDefault="006D5414" w:rsidP="009F085C">
            <w:pPr>
              <w:rPr>
                <w:rFonts w:asciiTheme="minorHAnsi" w:hAnsiTheme="minorHAnsi" w:cstheme="minorHAnsi"/>
                <w:b/>
                <w:bCs/>
              </w:rPr>
            </w:pPr>
          </w:p>
        </w:tc>
        <w:tc>
          <w:tcPr>
            <w:tcW w:w="247" w:type="dxa"/>
          </w:tcPr>
          <w:p w14:paraId="72D0828E" w14:textId="77777777" w:rsidR="006D5414" w:rsidRDefault="006D5414" w:rsidP="009F085C">
            <w:pPr>
              <w:rPr>
                <w:rFonts w:asciiTheme="minorHAnsi" w:hAnsiTheme="minorHAnsi" w:cstheme="minorHAnsi"/>
                <w:b/>
                <w:bCs/>
              </w:rPr>
            </w:pPr>
          </w:p>
        </w:tc>
      </w:tr>
      <w:tr w:rsidR="006D5414" w:rsidRPr="00C57FB7" w14:paraId="5F463D6F" w14:textId="77777777" w:rsidTr="003418E5">
        <w:trPr>
          <w:trHeight w:val="1479"/>
        </w:trPr>
        <w:tc>
          <w:tcPr>
            <w:tcW w:w="2474" w:type="dxa"/>
          </w:tcPr>
          <w:p w14:paraId="20F2D2E5" w14:textId="77777777" w:rsidR="006D5414" w:rsidRPr="00C57FB7" w:rsidRDefault="006D5414" w:rsidP="009F085C">
            <w:pPr>
              <w:rPr>
                <w:rFonts w:asciiTheme="minorHAnsi" w:hAnsiTheme="minorHAnsi" w:cstheme="minorHAnsi"/>
                <w:b/>
                <w:bCs/>
              </w:rPr>
            </w:pPr>
            <w:r w:rsidRPr="00C57FB7">
              <w:rPr>
                <w:rFonts w:asciiTheme="minorHAnsi" w:hAnsiTheme="minorHAnsi" w:cstheme="minorHAnsi"/>
                <w:b/>
                <w:bCs/>
              </w:rPr>
              <w:t xml:space="preserve">Is a folder-gluer machine (or by hand) to fold the envelopes and glue together available? </w:t>
            </w:r>
          </w:p>
          <w:p w14:paraId="1E914F7E" w14:textId="77777777" w:rsidR="006D5414" w:rsidRPr="00C57FB7" w:rsidRDefault="006D5414" w:rsidP="009F085C">
            <w:pPr>
              <w:rPr>
                <w:rFonts w:asciiTheme="minorHAnsi" w:hAnsiTheme="minorHAnsi" w:cstheme="minorHAnsi"/>
                <w:b/>
                <w:bCs/>
              </w:rPr>
            </w:pPr>
          </w:p>
        </w:tc>
        <w:tc>
          <w:tcPr>
            <w:tcW w:w="2548" w:type="dxa"/>
          </w:tcPr>
          <w:p w14:paraId="47A3665F" w14:textId="77777777" w:rsidR="006D5414" w:rsidRPr="00985139" w:rsidRDefault="006D5414" w:rsidP="009F085C">
            <w:pPr>
              <w:rPr>
                <w:rFonts w:asciiTheme="minorHAnsi" w:hAnsiTheme="minorHAnsi" w:cstheme="minorHAnsi"/>
                <w:color w:val="FF0000"/>
              </w:rPr>
            </w:pPr>
            <w:r w:rsidRPr="00985139">
              <w:rPr>
                <w:rFonts w:asciiTheme="minorHAnsi" w:hAnsiTheme="minorHAnsi" w:cstheme="minorHAnsi"/>
                <w:color w:val="FF0000"/>
              </w:rPr>
              <w:t>Not available</w:t>
            </w:r>
          </w:p>
        </w:tc>
        <w:tc>
          <w:tcPr>
            <w:tcW w:w="2257" w:type="dxa"/>
          </w:tcPr>
          <w:p w14:paraId="629B1CEE" w14:textId="77777777" w:rsidR="006D5414" w:rsidRPr="00C57FB7" w:rsidRDefault="006D5414" w:rsidP="009F085C">
            <w:pPr>
              <w:rPr>
                <w:rFonts w:asciiTheme="minorHAnsi" w:hAnsiTheme="minorHAnsi" w:cstheme="minorHAnsi"/>
                <w:b/>
                <w:bCs/>
              </w:rPr>
            </w:pPr>
          </w:p>
        </w:tc>
        <w:tc>
          <w:tcPr>
            <w:tcW w:w="2100" w:type="dxa"/>
          </w:tcPr>
          <w:p w14:paraId="73B1CF2B" w14:textId="77777777" w:rsidR="006D5414" w:rsidRDefault="006D5414" w:rsidP="009F085C">
            <w:pPr>
              <w:rPr>
                <w:rFonts w:asciiTheme="minorHAnsi" w:hAnsiTheme="minorHAnsi" w:cstheme="minorHAnsi"/>
                <w:b/>
                <w:bCs/>
              </w:rPr>
            </w:pPr>
          </w:p>
        </w:tc>
        <w:tc>
          <w:tcPr>
            <w:tcW w:w="247" w:type="dxa"/>
          </w:tcPr>
          <w:p w14:paraId="0765965E" w14:textId="77777777" w:rsidR="006D5414" w:rsidRDefault="006D5414" w:rsidP="009F085C">
            <w:pPr>
              <w:rPr>
                <w:rFonts w:asciiTheme="minorHAnsi" w:hAnsiTheme="minorHAnsi" w:cstheme="minorHAnsi"/>
                <w:b/>
                <w:bCs/>
              </w:rPr>
            </w:pPr>
          </w:p>
        </w:tc>
      </w:tr>
      <w:tr w:rsidR="006D5414" w:rsidRPr="00C57FB7" w14:paraId="28EE6C4B" w14:textId="77777777" w:rsidTr="003418E5">
        <w:trPr>
          <w:trHeight w:val="2210"/>
        </w:trPr>
        <w:tc>
          <w:tcPr>
            <w:tcW w:w="2474" w:type="dxa"/>
          </w:tcPr>
          <w:p w14:paraId="24AFA863" w14:textId="77777777" w:rsidR="006D5414" w:rsidRPr="00C57FB7" w:rsidRDefault="006D5414" w:rsidP="009F085C">
            <w:pPr>
              <w:rPr>
                <w:rFonts w:asciiTheme="minorHAnsi" w:hAnsiTheme="minorHAnsi" w:cstheme="minorHAnsi"/>
                <w:b/>
                <w:bCs/>
              </w:rPr>
            </w:pPr>
            <w:r w:rsidRPr="00C57FB7">
              <w:rPr>
                <w:rFonts w:asciiTheme="minorHAnsi" w:hAnsiTheme="minorHAnsi" w:cstheme="minorHAnsi"/>
                <w:b/>
                <w:bCs/>
              </w:rPr>
              <w:t xml:space="preserve">Is a </w:t>
            </w:r>
            <w:proofErr w:type="gramStart"/>
            <w:r w:rsidRPr="00C57FB7">
              <w:rPr>
                <w:rFonts w:asciiTheme="minorHAnsi" w:hAnsiTheme="minorHAnsi" w:cstheme="minorHAnsi"/>
                <w:b/>
                <w:bCs/>
              </w:rPr>
              <w:t>double sided</w:t>
            </w:r>
            <w:proofErr w:type="gramEnd"/>
            <w:r w:rsidRPr="00C57FB7">
              <w:rPr>
                <w:rFonts w:asciiTheme="minorHAnsi" w:hAnsiTheme="minorHAnsi" w:cstheme="minorHAnsi"/>
                <w:b/>
                <w:bCs/>
              </w:rPr>
              <w:t xml:space="preserve"> tape applicator (or by hand) to attach to the final flap which will be sealed around the medication blister pack available? </w:t>
            </w:r>
          </w:p>
          <w:p w14:paraId="01DBA85F" w14:textId="77777777" w:rsidR="006D5414" w:rsidRPr="00C57FB7" w:rsidRDefault="006D5414" w:rsidP="009F085C">
            <w:pPr>
              <w:rPr>
                <w:rFonts w:asciiTheme="minorHAnsi" w:hAnsiTheme="minorHAnsi" w:cstheme="minorHAnsi"/>
                <w:b/>
                <w:bCs/>
              </w:rPr>
            </w:pPr>
          </w:p>
        </w:tc>
        <w:tc>
          <w:tcPr>
            <w:tcW w:w="2548" w:type="dxa"/>
          </w:tcPr>
          <w:p w14:paraId="62D70626" w14:textId="77777777" w:rsidR="006D5414" w:rsidRPr="00985139" w:rsidRDefault="006D5414" w:rsidP="009F085C">
            <w:pPr>
              <w:rPr>
                <w:rFonts w:asciiTheme="minorHAnsi" w:hAnsiTheme="minorHAnsi" w:cstheme="minorHAnsi"/>
                <w:color w:val="FF0000"/>
              </w:rPr>
            </w:pPr>
            <w:r w:rsidRPr="00985139">
              <w:rPr>
                <w:rFonts w:asciiTheme="minorHAnsi" w:hAnsiTheme="minorHAnsi" w:cstheme="minorHAnsi"/>
                <w:b/>
                <w:bCs/>
                <w:color w:val="FF0000"/>
              </w:rPr>
              <w:t>Available</w:t>
            </w:r>
          </w:p>
        </w:tc>
        <w:tc>
          <w:tcPr>
            <w:tcW w:w="2257" w:type="dxa"/>
          </w:tcPr>
          <w:p w14:paraId="6E13BE24" w14:textId="77777777" w:rsidR="006D5414" w:rsidRPr="00C57FB7" w:rsidRDefault="006D5414" w:rsidP="009F085C">
            <w:pPr>
              <w:rPr>
                <w:rFonts w:asciiTheme="minorHAnsi" w:hAnsiTheme="minorHAnsi" w:cstheme="minorHAnsi"/>
                <w:b/>
                <w:bCs/>
              </w:rPr>
            </w:pPr>
          </w:p>
        </w:tc>
        <w:tc>
          <w:tcPr>
            <w:tcW w:w="2100" w:type="dxa"/>
          </w:tcPr>
          <w:p w14:paraId="06724FDC" w14:textId="77777777" w:rsidR="006D5414" w:rsidRDefault="006D5414" w:rsidP="009F085C">
            <w:pPr>
              <w:rPr>
                <w:rFonts w:asciiTheme="minorHAnsi" w:hAnsiTheme="minorHAnsi" w:cstheme="minorHAnsi"/>
                <w:b/>
                <w:bCs/>
              </w:rPr>
            </w:pPr>
          </w:p>
        </w:tc>
        <w:tc>
          <w:tcPr>
            <w:tcW w:w="247" w:type="dxa"/>
          </w:tcPr>
          <w:p w14:paraId="6A6E6A3C" w14:textId="77777777" w:rsidR="006D5414" w:rsidRDefault="006D5414" w:rsidP="009F085C">
            <w:pPr>
              <w:rPr>
                <w:rFonts w:asciiTheme="minorHAnsi" w:hAnsiTheme="minorHAnsi" w:cstheme="minorHAnsi"/>
                <w:b/>
                <w:bCs/>
              </w:rPr>
            </w:pPr>
          </w:p>
        </w:tc>
      </w:tr>
    </w:tbl>
    <w:p w14:paraId="3768D704" w14:textId="77777777" w:rsidR="007A78A5" w:rsidRPr="00B212EC" w:rsidRDefault="007A78A5" w:rsidP="00B212EC"/>
    <w:sectPr w:rsidR="007A78A5" w:rsidRPr="00B212EC" w:rsidSect="00B711C6">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AA56E" w14:textId="77777777" w:rsidR="00F57B6D" w:rsidRDefault="00F57B6D" w:rsidP="006F4E7A">
      <w:pPr>
        <w:spacing w:after="0" w:line="240" w:lineRule="auto"/>
      </w:pPr>
      <w:r>
        <w:separator/>
      </w:r>
    </w:p>
  </w:endnote>
  <w:endnote w:type="continuationSeparator" w:id="0">
    <w:p w14:paraId="69C06609" w14:textId="77777777" w:rsidR="00F57B6D" w:rsidRDefault="00F57B6D" w:rsidP="006F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E730" w14:textId="07906F8F" w:rsidR="00CF63D9" w:rsidRPr="004C54F8" w:rsidRDefault="00CF63D9" w:rsidP="00CF63D9">
    <w:pPr>
      <w:pStyle w:val="Footer"/>
      <w:jc w:val="center"/>
      <w:rPr>
        <w:i/>
        <w:iCs/>
        <w:color w:val="595959" w:themeColor="text1" w:themeTint="A6"/>
      </w:rPr>
    </w:pPr>
    <w:r w:rsidRPr="004C54F8">
      <w:rPr>
        <w:i/>
        <w:iCs/>
        <w:color w:val="595959" w:themeColor="text1" w:themeTint="A6"/>
      </w:rPr>
      <w:t>www.tbdigitaladherence.org</w:t>
    </w:r>
  </w:p>
  <w:p w14:paraId="6D005961" w14:textId="77777777" w:rsidR="00CF63D9" w:rsidRDefault="00CF6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75D8" w14:textId="77777777" w:rsidR="003053C8" w:rsidRPr="00ED23DA" w:rsidRDefault="003053C8" w:rsidP="003053C8">
    <w:pPr>
      <w:pStyle w:val="Footer"/>
      <w:jc w:val="center"/>
      <w:rPr>
        <w:i/>
        <w:iCs/>
        <w:color w:val="595959" w:themeColor="text1" w:themeTint="A6"/>
      </w:rPr>
    </w:pPr>
    <w:r w:rsidRPr="00ED23DA">
      <w:rPr>
        <w:i/>
        <w:iCs/>
        <w:color w:val="595959" w:themeColor="text1" w:themeTint="A6"/>
      </w:rPr>
      <w:t>www.tbdigitaladherence.org</w:t>
    </w:r>
  </w:p>
  <w:p w14:paraId="3B515204" w14:textId="77777777" w:rsidR="001D274B" w:rsidRDefault="001D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D5FD4" w14:textId="77777777" w:rsidR="00F57B6D" w:rsidRDefault="00F57B6D" w:rsidP="006F4E7A">
      <w:pPr>
        <w:spacing w:after="0" w:line="240" w:lineRule="auto"/>
      </w:pPr>
      <w:r>
        <w:separator/>
      </w:r>
    </w:p>
  </w:footnote>
  <w:footnote w:type="continuationSeparator" w:id="0">
    <w:p w14:paraId="41E8865E" w14:textId="77777777" w:rsidR="00F57B6D" w:rsidRDefault="00F57B6D" w:rsidP="006F4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B65B" w14:textId="63747958" w:rsidR="006F4E7A" w:rsidRDefault="006F4E7A" w:rsidP="006F4E7A">
    <w:pPr>
      <w:pStyle w:val="Header"/>
      <w:jc w:val="center"/>
    </w:pPr>
  </w:p>
  <w:p w14:paraId="119F7CC4" w14:textId="77777777" w:rsidR="006F4E7A" w:rsidRDefault="006F4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8BB20" w14:textId="24681057" w:rsidR="001D274B" w:rsidRDefault="00B711C6" w:rsidP="00B711C6">
    <w:pPr>
      <w:pStyle w:val="Header"/>
      <w:jc w:val="center"/>
    </w:pPr>
    <w:r>
      <w:rPr>
        <w:noProof/>
      </w:rPr>
      <w:drawing>
        <wp:inline distT="0" distB="0" distL="0" distR="0" wp14:anchorId="0F5F8BE3" wp14:editId="4BBCC896">
          <wp:extent cx="958850" cy="751124"/>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966" cy="760615"/>
                  </a:xfrm>
                  <a:prstGeom prst="rect">
                    <a:avLst/>
                  </a:prstGeom>
                </pic:spPr>
              </pic:pic>
            </a:graphicData>
          </a:graphic>
        </wp:inline>
      </w:drawing>
    </w:r>
  </w:p>
  <w:p w14:paraId="47479805" w14:textId="308718F2" w:rsidR="003053C8" w:rsidRDefault="003053C8" w:rsidP="00B711C6">
    <w:pPr>
      <w:pStyle w:val="Header"/>
      <w:jc w:val="center"/>
    </w:pPr>
  </w:p>
  <w:p w14:paraId="49D4C292" w14:textId="77777777" w:rsidR="00B212EC" w:rsidRDefault="00B212EC" w:rsidP="00B711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0AE"/>
    <w:multiLevelType w:val="hybridMultilevel"/>
    <w:tmpl w:val="24BEFE1E"/>
    <w:lvl w:ilvl="0" w:tplc="76D68B3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1D8"/>
    <w:multiLevelType w:val="hybridMultilevel"/>
    <w:tmpl w:val="282455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A19C0"/>
    <w:multiLevelType w:val="hybridMultilevel"/>
    <w:tmpl w:val="8C30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53F2D"/>
    <w:multiLevelType w:val="hybridMultilevel"/>
    <w:tmpl w:val="B7A23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126AB"/>
    <w:multiLevelType w:val="hybridMultilevel"/>
    <w:tmpl w:val="5E7063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51BF3"/>
    <w:multiLevelType w:val="hybridMultilevel"/>
    <w:tmpl w:val="E690C0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A2EC2"/>
    <w:multiLevelType w:val="hybridMultilevel"/>
    <w:tmpl w:val="11900F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9635E"/>
    <w:multiLevelType w:val="hybridMultilevel"/>
    <w:tmpl w:val="90D002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E65F2"/>
    <w:multiLevelType w:val="hybridMultilevel"/>
    <w:tmpl w:val="9744A3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95284"/>
    <w:multiLevelType w:val="hybridMultilevel"/>
    <w:tmpl w:val="BAA84A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9243E"/>
    <w:multiLevelType w:val="hybridMultilevel"/>
    <w:tmpl w:val="4560E4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135B3"/>
    <w:multiLevelType w:val="hybridMultilevel"/>
    <w:tmpl w:val="C01EC8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11E7C"/>
    <w:multiLevelType w:val="hybridMultilevel"/>
    <w:tmpl w:val="65C476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56CF8"/>
    <w:multiLevelType w:val="hybridMultilevel"/>
    <w:tmpl w:val="453ED8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B188E"/>
    <w:multiLevelType w:val="hybridMultilevel"/>
    <w:tmpl w:val="7536FD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70E52"/>
    <w:multiLevelType w:val="hybridMultilevel"/>
    <w:tmpl w:val="3D5081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37D01"/>
    <w:multiLevelType w:val="hybridMultilevel"/>
    <w:tmpl w:val="E982D8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0781E"/>
    <w:multiLevelType w:val="hybridMultilevel"/>
    <w:tmpl w:val="D5F81F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C0D2B"/>
    <w:multiLevelType w:val="hybridMultilevel"/>
    <w:tmpl w:val="BDBE9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F2587"/>
    <w:multiLevelType w:val="hybridMultilevel"/>
    <w:tmpl w:val="ECD2C3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01852"/>
    <w:multiLevelType w:val="hybridMultilevel"/>
    <w:tmpl w:val="6128C0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0"/>
  </w:num>
  <w:num w:numId="4">
    <w:abstractNumId w:val="3"/>
  </w:num>
  <w:num w:numId="5">
    <w:abstractNumId w:val="13"/>
  </w:num>
  <w:num w:numId="6">
    <w:abstractNumId w:val="1"/>
  </w:num>
  <w:num w:numId="7">
    <w:abstractNumId w:val="17"/>
  </w:num>
  <w:num w:numId="8">
    <w:abstractNumId w:val="10"/>
  </w:num>
  <w:num w:numId="9">
    <w:abstractNumId w:val="12"/>
  </w:num>
  <w:num w:numId="10">
    <w:abstractNumId w:val="18"/>
  </w:num>
  <w:num w:numId="11">
    <w:abstractNumId w:val="19"/>
  </w:num>
  <w:num w:numId="12">
    <w:abstractNumId w:val="6"/>
  </w:num>
  <w:num w:numId="13">
    <w:abstractNumId w:val="14"/>
  </w:num>
  <w:num w:numId="14">
    <w:abstractNumId w:val="9"/>
  </w:num>
  <w:num w:numId="15">
    <w:abstractNumId w:val="8"/>
  </w:num>
  <w:num w:numId="16">
    <w:abstractNumId w:val="4"/>
  </w:num>
  <w:num w:numId="17">
    <w:abstractNumId w:val="5"/>
  </w:num>
  <w:num w:numId="18">
    <w:abstractNumId w:val="11"/>
  </w:num>
  <w:num w:numId="19">
    <w:abstractNumId w:val="15"/>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A5"/>
    <w:rsid w:val="000320C3"/>
    <w:rsid w:val="0004518A"/>
    <w:rsid w:val="0006105F"/>
    <w:rsid w:val="00132804"/>
    <w:rsid w:val="00137235"/>
    <w:rsid w:val="001D274B"/>
    <w:rsid w:val="002128AB"/>
    <w:rsid w:val="00223E69"/>
    <w:rsid w:val="00255436"/>
    <w:rsid w:val="00285A1E"/>
    <w:rsid w:val="003053C8"/>
    <w:rsid w:val="003418E5"/>
    <w:rsid w:val="003868F8"/>
    <w:rsid w:val="003C45C5"/>
    <w:rsid w:val="0043190E"/>
    <w:rsid w:val="00455923"/>
    <w:rsid w:val="00460DB4"/>
    <w:rsid w:val="00485024"/>
    <w:rsid w:val="004B33AD"/>
    <w:rsid w:val="004C54F8"/>
    <w:rsid w:val="004D4F58"/>
    <w:rsid w:val="004E6C15"/>
    <w:rsid w:val="004F2822"/>
    <w:rsid w:val="00500D9D"/>
    <w:rsid w:val="00511104"/>
    <w:rsid w:val="00513E19"/>
    <w:rsid w:val="005159DA"/>
    <w:rsid w:val="00524076"/>
    <w:rsid w:val="00536401"/>
    <w:rsid w:val="005C718B"/>
    <w:rsid w:val="005D690D"/>
    <w:rsid w:val="005F6611"/>
    <w:rsid w:val="00601EEC"/>
    <w:rsid w:val="00646BA7"/>
    <w:rsid w:val="0068292A"/>
    <w:rsid w:val="00686AFE"/>
    <w:rsid w:val="006B5A0F"/>
    <w:rsid w:val="006C249B"/>
    <w:rsid w:val="006D5414"/>
    <w:rsid w:val="006D559D"/>
    <w:rsid w:val="006D6F4D"/>
    <w:rsid w:val="006F4E7A"/>
    <w:rsid w:val="007736B4"/>
    <w:rsid w:val="007A78A5"/>
    <w:rsid w:val="007C7D26"/>
    <w:rsid w:val="007E6947"/>
    <w:rsid w:val="00832D32"/>
    <w:rsid w:val="0084454F"/>
    <w:rsid w:val="00853D41"/>
    <w:rsid w:val="008712BC"/>
    <w:rsid w:val="008A7AF4"/>
    <w:rsid w:val="008C43F6"/>
    <w:rsid w:val="008F1923"/>
    <w:rsid w:val="008F1C98"/>
    <w:rsid w:val="009051C5"/>
    <w:rsid w:val="00912E5A"/>
    <w:rsid w:val="009B105D"/>
    <w:rsid w:val="00A73CCB"/>
    <w:rsid w:val="00AB64B0"/>
    <w:rsid w:val="00AF38C2"/>
    <w:rsid w:val="00B212EC"/>
    <w:rsid w:val="00B711C6"/>
    <w:rsid w:val="00B86B36"/>
    <w:rsid w:val="00BE3734"/>
    <w:rsid w:val="00C02FF4"/>
    <w:rsid w:val="00C54262"/>
    <w:rsid w:val="00CA4516"/>
    <w:rsid w:val="00CB05C6"/>
    <w:rsid w:val="00CD5719"/>
    <w:rsid w:val="00CF3976"/>
    <w:rsid w:val="00CF63D9"/>
    <w:rsid w:val="00D27327"/>
    <w:rsid w:val="00D41F66"/>
    <w:rsid w:val="00DC08D0"/>
    <w:rsid w:val="00E2075E"/>
    <w:rsid w:val="00E33E13"/>
    <w:rsid w:val="00ED23DA"/>
    <w:rsid w:val="00ED6B2F"/>
    <w:rsid w:val="00F32221"/>
    <w:rsid w:val="00F57B6D"/>
    <w:rsid w:val="00F60A12"/>
    <w:rsid w:val="00F72BFE"/>
    <w:rsid w:val="00FA2F7B"/>
    <w:rsid w:val="00FD5C98"/>
    <w:rsid w:val="00FE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0B31C7"/>
  <w15:chartTrackingRefBased/>
  <w15:docId w15:val="{CB4E77A2-9864-4EF3-88CB-BB7DB5B8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90D"/>
    <w:pPr>
      <w:keepNext/>
      <w:keepLines/>
      <w:spacing w:before="240" w:after="0"/>
      <w:outlineLvl w:val="0"/>
    </w:pPr>
    <w:rPr>
      <w:rFonts w:asciiTheme="majorHAnsi" w:eastAsiaTheme="majorEastAsia" w:hAnsiTheme="majorHAnsi" w:cstheme="majorBidi"/>
      <w:color w:val="9E6B0A" w:themeColor="accent1" w:themeShade="BF"/>
      <w:sz w:val="32"/>
      <w:szCs w:val="32"/>
    </w:rPr>
  </w:style>
  <w:style w:type="paragraph" w:styleId="Heading2">
    <w:name w:val="heading 2"/>
    <w:basedOn w:val="Normal"/>
    <w:next w:val="Normal"/>
    <w:link w:val="Heading2Char"/>
    <w:uiPriority w:val="9"/>
    <w:unhideWhenUsed/>
    <w:qFormat/>
    <w:rsid w:val="006B5A0F"/>
    <w:pPr>
      <w:keepNext/>
      <w:keepLines/>
      <w:spacing w:before="40" w:after="0"/>
      <w:outlineLvl w:val="1"/>
    </w:pPr>
    <w:rPr>
      <w:rFonts w:asciiTheme="majorHAnsi" w:eastAsiaTheme="majorEastAsia" w:hAnsiTheme="majorHAnsi" w:cstheme="majorBidi"/>
      <w:color w:val="9E6B0A" w:themeColor="accent1" w:themeShade="BF"/>
      <w:sz w:val="26"/>
      <w:szCs w:val="26"/>
    </w:rPr>
  </w:style>
  <w:style w:type="paragraph" w:styleId="Heading3">
    <w:name w:val="heading 3"/>
    <w:basedOn w:val="Normal"/>
    <w:next w:val="Normal"/>
    <w:link w:val="Heading3Char"/>
    <w:uiPriority w:val="9"/>
    <w:unhideWhenUsed/>
    <w:qFormat/>
    <w:rsid w:val="006F4E7A"/>
    <w:pPr>
      <w:keepNext/>
      <w:keepLines/>
      <w:spacing w:before="40" w:after="0"/>
      <w:outlineLvl w:val="2"/>
    </w:pPr>
    <w:rPr>
      <w:rFonts w:asciiTheme="majorHAnsi" w:eastAsiaTheme="majorEastAsia" w:hAnsiTheme="majorHAnsi" w:cstheme="majorBidi"/>
      <w:color w:val="694707" w:themeColor="accent1" w:themeShade="7F"/>
      <w:sz w:val="24"/>
      <w:szCs w:val="24"/>
    </w:rPr>
  </w:style>
  <w:style w:type="paragraph" w:styleId="Heading4">
    <w:name w:val="heading 4"/>
    <w:basedOn w:val="Normal"/>
    <w:next w:val="Normal"/>
    <w:link w:val="Heading4Char"/>
    <w:uiPriority w:val="9"/>
    <w:unhideWhenUsed/>
    <w:qFormat/>
    <w:rsid w:val="00B212EC"/>
    <w:pPr>
      <w:keepNext/>
      <w:keepLines/>
      <w:spacing w:before="40" w:after="0"/>
      <w:outlineLvl w:val="3"/>
    </w:pPr>
    <w:rPr>
      <w:rFonts w:asciiTheme="majorHAnsi" w:eastAsiaTheme="majorEastAsia" w:hAnsiTheme="majorHAnsi" w:cstheme="majorBidi"/>
      <w:i/>
      <w:iCs/>
      <w:color w:val="9E6B0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A5"/>
    <w:pPr>
      <w:ind w:left="720"/>
      <w:contextualSpacing/>
    </w:pPr>
  </w:style>
  <w:style w:type="character" w:styleId="Emphasis">
    <w:name w:val="Emphasis"/>
    <w:basedOn w:val="DefaultParagraphFont"/>
    <w:uiPriority w:val="20"/>
    <w:qFormat/>
    <w:rsid w:val="007A78A5"/>
    <w:rPr>
      <w:i/>
      <w:iCs/>
    </w:rPr>
  </w:style>
  <w:style w:type="paragraph" w:styleId="NormalWeb">
    <w:name w:val="Normal (Web)"/>
    <w:basedOn w:val="Normal"/>
    <w:uiPriority w:val="99"/>
    <w:semiHidden/>
    <w:unhideWhenUsed/>
    <w:rsid w:val="00686A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AFE"/>
    <w:rPr>
      <w:color w:val="0000FF"/>
      <w:u w:val="single"/>
    </w:rPr>
  </w:style>
  <w:style w:type="character" w:customStyle="1" w:styleId="Heading2Char">
    <w:name w:val="Heading 2 Char"/>
    <w:basedOn w:val="DefaultParagraphFont"/>
    <w:link w:val="Heading2"/>
    <w:uiPriority w:val="9"/>
    <w:rsid w:val="006B5A0F"/>
    <w:rPr>
      <w:rFonts w:asciiTheme="majorHAnsi" w:eastAsiaTheme="majorEastAsia" w:hAnsiTheme="majorHAnsi" w:cstheme="majorBidi"/>
      <w:color w:val="9E6B0A" w:themeColor="accent1" w:themeShade="BF"/>
      <w:sz w:val="26"/>
      <w:szCs w:val="26"/>
    </w:rPr>
  </w:style>
  <w:style w:type="character" w:customStyle="1" w:styleId="Heading3Char">
    <w:name w:val="Heading 3 Char"/>
    <w:basedOn w:val="DefaultParagraphFont"/>
    <w:link w:val="Heading3"/>
    <w:uiPriority w:val="9"/>
    <w:rsid w:val="006F4E7A"/>
    <w:rPr>
      <w:rFonts w:asciiTheme="majorHAnsi" w:eastAsiaTheme="majorEastAsia" w:hAnsiTheme="majorHAnsi" w:cstheme="majorBidi"/>
      <w:color w:val="694707" w:themeColor="accent1" w:themeShade="7F"/>
      <w:sz w:val="24"/>
      <w:szCs w:val="24"/>
    </w:rPr>
  </w:style>
  <w:style w:type="paragraph" w:styleId="Header">
    <w:name w:val="header"/>
    <w:basedOn w:val="Normal"/>
    <w:link w:val="HeaderChar"/>
    <w:uiPriority w:val="99"/>
    <w:unhideWhenUsed/>
    <w:rsid w:val="006F4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7A"/>
  </w:style>
  <w:style w:type="paragraph" w:styleId="Footer">
    <w:name w:val="footer"/>
    <w:basedOn w:val="Normal"/>
    <w:link w:val="FooterChar"/>
    <w:uiPriority w:val="99"/>
    <w:unhideWhenUsed/>
    <w:rsid w:val="006F4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7A"/>
  </w:style>
  <w:style w:type="character" w:customStyle="1" w:styleId="Heading1Char">
    <w:name w:val="Heading 1 Char"/>
    <w:basedOn w:val="DefaultParagraphFont"/>
    <w:link w:val="Heading1"/>
    <w:uiPriority w:val="9"/>
    <w:rsid w:val="005D690D"/>
    <w:rPr>
      <w:rFonts w:asciiTheme="majorHAnsi" w:eastAsiaTheme="majorEastAsia" w:hAnsiTheme="majorHAnsi" w:cstheme="majorBidi"/>
      <w:color w:val="9E6B0A" w:themeColor="accent1" w:themeShade="BF"/>
      <w:sz w:val="32"/>
      <w:szCs w:val="32"/>
    </w:rPr>
  </w:style>
  <w:style w:type="paragraph" w:styleId="Subtitle">
    <w:name w:val="Subtitle"/>
    <w:basedOn w:val="Normal"/>
    <w:next w:val="Normal"/>
    <w:link w:val="SubtitleChar"/>
    <w:uiPriority w:val="11"/>
    <w:qFormat/>
    <w:rsid w:val="005D69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690D"/>
    <w:rPr>
      <w:rFonts w:eastAsiaTheme="minorEastAsia"/>
      <w:color w:val="5A5A5A" w:themeColor="text1" w:themeTint="A5"/>
      <w:spacing w:val="15"/>
    </w:rPr>
  </w:style>
  <w:style w:type="character" w:styleId="SubtleEmphasis">
    <w:name w:val="Subtle Emphasis"/>
    <w:basedOn w:val="DefaultParagraphFont"/>
    <w:uiPriority w:val="19"/>
    <w:qFormat/>
    <w:rsid w:val="005D690D"/>
    <w:rPr>
      <w:i/>
      <w:iCs/>
      <w:color w:val="404040" w:themeColor="text1" w:themeTint="BF"/>
    </w:rPr>
  </w:style>
  <w:style w:type="character" w:customStyle="1" w:styleId="Heading4Char">
    <w:name w:val="Heading 4 Char"/>
    <w:basedOn w:val="DefaultParagraphFont"/>
    <w:link w:val="Heading4"/>
    <w:uiPriority w:val="9"/>
    <w:rsid w:val="00B212EC"/>
    <w:rPr>
      <w:rFonts w:asciiTheme="majorHAnsi" w:eastAsiaTheme="majorEastAsia" w:hAnsiTheme="majorHAnsi" w:cstheme="majorBidi"/>
      <w:i/>
      <w:iCs/>
      <w:color w:val="9E6B0A" w:themeColor="accent1" w:themeShade="BF"/>
    </w:rPr>
  </w:style>
  <w:style w:type="table" w:styleId="TableGrid">
    <w:name w:val="Table Grid"/>
    <w:basedOn w:val="TableNormal"/>
    <w:rsid w:val="006D541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C707C"/>
      </a:dk2>
      <a:lt2>
        <a:srgbClr val="E7E6E6"/>
      </a:lt2>
      <a:accent1>
        <a:srgbClr val="D4900E"/>
      </a:accent1>
      <a:accent2>
        <a:srgbClr val="0C6655"/>
      </a:accent2>
      <a:accent3>
        <a:srgbClr val="4C707C"/>
      </a:accent3>
      <a:accent4>
        <a:srgbClr val="ADAE67"/>
      </a:accent4>
      <a:accent5>
        <a:srgbClr val="FFFFFF"/>
      </a:accent5>
      <a:accent6>
        <a:srgbClr val="FFFFFF"/>
      </a:accent6>
      <a:hlink>
        <a:srgbClr val="4C707C"/>
      </a:hlink>
      <a:folHlink>
        <a:srgbClr val="0C6655"/>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de Kruijf - Carter</dc:creator>
  <cp:keywords/>
  <dc:description/>
  <cp:lastModifiedBy>Inez de Kruijf - Carter</cp:lastModifiedBy>
  <cp:revision>4</cp:revision>
  <dcterms:created xsi:type="dcterms:W3CDTF">2022-01-13T13:17:00Z</dcterms:created>
  <dcterms:modified xsi:type="dcterms:W3CDTF">2022-01-13T13:20:00Z</dcterms:modified>
</cp:coreProperties>
</file>